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365" w:rsidRDefault="00CF2CEB" w:rsidP="000A33CA">
      <w:pPr>
        <w:spacing w:after="0" w:line="264" w:lineRule="auto"/>
        <w:jc w:val="center"/>
        <w:rPr>
          <w:b/>
          <w:sz w:val="24"/>
          <w:szCs w:val="24"/>
        </w:rPr>
      </w:pPr>
      <w:r w:rsidRPr="00ED4C31">
        <w:rPr>
          <w:b/>
          <w:sz w:val="24"/>
          <w:szCs w:val="24"/>
        </w:rPr>
        <w:t>Договор публичной оферты</w:t>
      </w:r>
      <w:r w:rsidR="00E42B51" w:rsidRPr="00ED4C31">
        <w:rPr>
          <w:b/>
          <w:sz w:val="24"/>
          <w:szCs w:val="24"/>
        </w:rPr>
        <w:t xml:space="preserve"> </w:t>
      </w:r>
    </w:p>
    <w:p w:rsidR="00CF2CEB" w:rsidRPr="00ED4C31" w:rsidRDefault="00E42B51" w:rsidP="000A33CA">
      <w:pPr>
        <w:spacing w:after="0" w:line="264" w:lineRule="auto"/>
        <w:jc w:val="center"/>
        <w:rPr>
          <w:b/>
          <w:sz w:val="24"/>
          <w:szCs w:val="24"/>
        </w:rPr>
      </w:pPr>
      <w:r w:rsidRPr="00ED4C31">
        <w:rPr>
          <w:b/>
          <w:sz w:val="24"/>
          <w:szCs w:val="24"/>
        </w:rPr>
        <w:t>ООО «ЭТИЗ»</w:t>
      </w:r>
      <w:r w:rsidR="009A4365">
        <w:rPr>
          <w:b/>
          <w:sz w:val="24"/>
          <w:szCs w:val="24"/>
        </w:rPr>
        <w:t xml:space="preserve"> и </w:t>
      </w:r>
      <w:r w:rsidR="009A4365" w:rsidRPr="00ED4C31">
        <w:rPr>
          <w:b/>
          <w:sz w:val="24"/>
          <w:szCs w:val="24"/>
        </w:rPr>
        <w:t>ООО «ЭТИЗ Композит»</w:t>
      </w:r>
    </w:p>
    <w:p w:rsidR="000A33CA" w:rsidRPr="00ED4C31" w:rsidRDefault="000A33CA" w:rsidP="000226B0">
      <w:pPr>
        <w:spacing w:after="120" w:line="264" w:lineRule="auto"/>
        <w:jc w:val="center"/>
        <w:rPr>
          <w:b/>
          <w:sz w:val="24"/>
          <w:szCs w:val="24"/>
        </w:rPr>
      </w:pPr>
      <w:r w:rsidRPr="00ED4C31">
        <w:rPr>
          <w:b/>
          <w:sz w:val="24"/>
          <w:szCs w:val="24"/>
        </w:rPr>
        <w:t>для розничных продаж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98522803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E42B51" w:rsidRPr="00ED4C31" w:rsidRDefault="00E42B51">
          <w:pPr>
            <w:pStyle w:val="a4"/>
            <w:rPr>
              <w:rFonts w:asciiTheme="minorHAnsi" w:hAnsiTheme="minorHAnsi" w:cstheme="minorHAnsi"/>
              <w:b/>
              <w:sz w:val="24"/>
              <w:szCs w:val="24"/>
            </w:rPr>
          </w:pPr>
          <w:r w:rsidRPr="00ED4C31">
            <w:rPr>
              <w:rFonts w:asciiTheme="minorHAnsi" w:hAnsiTheme="minorHAnsi" w:cstheme="minorHAnsi"/>
              <w:b/>
              <w:sz w:val="24"/>
              <w:szCs w:val="24"/>
            </w:rPr>
            <w:t>О</w:t>
          </w:r>
          <w:bookmarkStart w:id="0" w:name="_GoBack"/>
          <w:bookmarkEnd w:id="0"/>
          <w:r w:rsidRPr="00ED4C31">
            <w:rPr>
              <w:rFonts w:asciiTheme="minorHAnsi" w:hAnsiTheme="minorHAnsi" w:cstheme="minorHAnsi"/>
              <w:b/>
              <w:sz w:val="24"/>
              <w:szCs w:val="24"/>
            </w:rPr>
            <w:t>главление</w:t>
          </w:r>
        </w:p>
        <w:p w:rsidR="00F036A9" w:rsidRDefault="00E42B51">
          <w:pPr>
            <w:pStyle w:val="11"/>
            <w:tabs>
              <w:tab w:val="left" w:pos="440"/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r w:rsidRPr="00ED4C31">
            <w:rPr>
              <w:b/>
              <w:bCs/>
            </w:rPr>
            <w:fldChar w:fldCharType="begin"/>
          </w:r>
          <w:r w:rsidRPr="00ED4C31">
            <w:rPr>
              <w:b/>
              <w:bCs/>
            </w:rPr>
            <w:instrText xml:space="preserve"> TOC \o "1-3" \h \z \u </w:instrText>
          </w:r>
          <w:r w:rsidRPr="00ED4C31">
            <w:rPr>
              <w:b/>
              <w:bCs/>
            </w:rPr>
            <w:fldChar w:fldCharType="separate"/>
          </w:r>
          <w:hyperlink w:anchor="_Toc51246996" w:history="1">
            <w:r w:rsidR="00F036A9" w:rsidRPr="00BD41BC">
              <w:rPr>
                <w:rStyle w:val="a5"/>
                <w:rFonts w:cstheme="minorHAnsi"/>
                <w:b/>
                <w:noProof/>
              </w:rPr>
              <w:t>1.</w:t>
            </w:r>
            <w:r w:rsidR="00F036A9">
              <w:rPr>
                <w:rFonts w:eastAsiaTheme="minorEastAsia"/>
                <w:noProof/>
                <w:lang w:eastAsia="ru-RU"/>
              </w:rPr>
              <w:tab/>
            </w:r>
            <w:r w:rsidR="00F036A9" w:rsidRPr="00BD41BC">
              <w:rPr>
                <w:rStyle w:val="a5"/>
                <w:rFonts w:cstheme="minorHAnsi"/>
                <w:b/>
                <w:noProof/>
              </w:rPr>
              <w:t>Общие положения</w:t>
            </w:r>
            <w:r w:rsidR="00F036A9">
              <w:rPr>
                <w:noProof/>
                <w:webHidden/>
              </w:rPr>
              <w:tab/>
            </w:r>
            <w:r w:rsidR="00F036A9">
              <w:rPr>
                <w:noProof/>
                <w:webHidden/>
              </w:rPr>
              <w:fldChar w:fldCharType="begin"/>
            </w:r>
            <w:r w:rsidR="00F036A9">
              <w:rPr>
                <w:noProof/>
                <w:webHidden/>
              </w:rPr>
              <w:instrText xml:space="preserve"> PAGEREF _Toc51246996 \h </w:instrText>
            </w:r>
            <w:r w:rsidR="00F036A9">
              <w:rPr>
                <w:noProof/>
                <w:webHidden/>
              </w:rPr>
            </w:r>
            <w:r w:rsidR="00F036A9">
              <w:rPr>
                <w:noProof/>
                <w:webHidden/>
              </w:rPr>
              <w:fldChar w:fldCharType="separate"/>
            </w:r>
            <w:r w:rsidR="00F036A9">
              <w:rPr>
                <w:noProof/>
                <w:webHidden/>
              </w:rPr>
              <w:t>1</w:t>
            </w:r>
            <w:r w:rsidR="00F036A9">
              <w:rPr>
                <w:noProof/>
                <w:webHidden/>
              </w:rPr>
              <w:fldChar w:fldCharType="end"/>
            </w:r>
          </w:hyperlink>
        </w:p>
        <w:p w:rsidR="00F036A9" w:rsidRDefault="00F036A9">
          <w:pPr>
            <w:pStyle w:val="11"/>
            <w:tabs>
              <w:tab w:val="left" w:pos="440"/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51246997" w:history="1">
            <w:r w:rsidRPr="00BD41BC">
              <w:rPr>
                <w:rStyle w:val="a5"/>
                <w:rFonts w:cstheme="minorHAnsi"/>
                <w:b/>
                <w:noProof/>
              </w:rPr>
              <w:t>2.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BD41BC">
              <w:rPr>
                <w:rStyle w:val="a5"/>
                <w:rFonts w:cstheme="minorHAnsi"/>
                <w:b/>
                <w:noProof/>
              </w:rPr>
              <w:t>Определения: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_Toc51246997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36A9" w:rsidRDefault="00F036A9">
          <w:pPr>
            <w:pStyle w:val="11"/>
            <w:tabs>
              <w:tab w:val="left" w:pos="440"/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51246998" w:history="1">
            <w:r w:rsidRPr="00BD41BC">
              <w:rPr>
                <w:rStyle w:val="a5"/>
                <w:rFonts w:cstheme="minorHAnsi"/>
                <w:b/>
                <w:noProof/>
              </w:rPr>
              <w:t>3.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BD41BC">
              <w:rPr>
                <w:rStyle w:val="a5"/>
                <w:rFonts w:cstheme="minorHAnsi"/>
                <w:b/>
                <w:noProof/>
              </w:rPr>
              <w:t>Регистрация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_Toc51246998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36A9" w:rsidRDefault="00F036A9">
          <w:pPr>
            <w:pStyle w:val="11"/>
            <w:tabs>
              <w:tab w:val="left" w:pos="440"/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51246999" w:history="1">
            <w:r w:rsidRPr="00BD41BC">
              <w:rPr>
                <w:rStyle w:val="a5"/>
                <w:rFonts w:cstheme="minorHAnsi"/>
                <w:b/>
                <w:noProof/>
              </w:rPr>
              <w:t>4.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BD41BC">
              <w:rPr>
                <w:rStyle w:val="a5"/>
                <w:rFonts w:cstheme="minorHAnsi"/>
                <w:b/>
                <w:noProof/>
              </w:rPr>
              <w:t>Оформление Заказа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_Toc51246999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36A9" w:rsidRDefault="00F036A9">
          <w:pPr>
            <w:pStyle w:val="11"/>
            <w:tabs>
              <w:tab w:val="left" w:pos="440"/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51247000" w:history="1">
            <w:r w:rsidRPr="00BD41BC">
              <w:rPr>
                <w:rStyle w:val="a5"/>
                <w:rFonts w:cstheme="minorHAnsi"/>
                <w:b/>
                <w:noProof/>
              </w:rPr>
              <w:t>5.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BD41BC">
              <w:rPr>
                <w:rStyle w:val="a5"/>
                <w:rFonts w:cstheme="minorHAnsi"/>
                <w:b/>
                <w:noProof/>
              </w:rPr>
              <w:t>Способы передачи Заказа: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_Toc51247000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36A9" w:rsidRDefault="00F036A9">
          <w:pPr>
            <w:pStyle w:val="11"/>
            <w:tabs>
              <w:tab w:val="left" w:pos="440"/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51247001" w:history="1">
            <w:r w:rsidRPr="00BD41BC">
              <w:rPr>
                <w:rStyle w:val="a5"/>
                <w:rFonts w:cstheme="minorHAnsi"/>
                <w:b/>
                <w:noProof/>
              </w:rPr>
              <w:t>6.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BD41BC">
              <w:rPr>
                <w:rStyle w:val="a5"/>
                <w:rFonts w:cstheme="minorHAnsi"/>
                <w:b/>
                <w:noProof/>
              </w:rPr>
              <w:t>Оплата Заказа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_Toc51247001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36A9" w:rsidRDefault="00F036A9">
          <w:pPr>
            <w:pStyle w:val="11"/>
            <w:tabs>
              <w:tab w:val="left" w:pos="440"/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51247002" w:history="1">
            <w:r w:rsidRPr="00BD41BC">
              <w:rPr>
                <w:rStyle w:val="a5"/>
                <w:rFonts w:cstheme="minorHAnsi"/>
                <w:b/>
                <w:noProof/>
              </w:rPr>
              <w:t>7.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BD41BC">
              <w:rPr>
                <w:rStyle w:val="a5"/>
                <w:rFonts w:cstheme="minorHAnsi"/>
                <w:b/>
                <w:noProof/>
              </w:rPr>
              <w:t>Возврат Товара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_Toc51247002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36A9" w:rsidRDefault="00F036A9">
          <w:pPr>
            <w:pStyle w:val="11"/>
            <w:tabs>
              <w:tab w:val="left" w:pos="440"/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51247003" w:history="1">
            <w:r w:rsidRPr="00BD41BC">
              <w:rPr>
                <w:rStyle w:val="a5"/>
                <w:rFonts w:cstheme="minorHAnsi"/>
                <w:b/>
                <w:noProof/>
              </w:rPr>
              <w:t>8.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BD41BC">
              <w:rPr>
                <w:rStyle w:val="a5"/>
                <w:rFonts w:cstheme="minorHAnsi"/>
                <w:b/>
                <w:noProof/>
              </w:rPr>
              <w:t>Ответственность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_Toc51247003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36A9" w:rsidRDefault="00F036A9">
          <w:pPr>
            <w:pStyle w:val="11"/>
            <w:tabs>
              <w:tab w:val="left" w:pos="440"/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51247004" w:history="1">
            <w:r w:rsidRPr="00BD41BC">
              <w:rPr>
                <w:rStyle w:val="a5"/>
                <w:rFonts w:cstheme="minorHAnsi"/>
                <w:b/>
                <w:noProof/>
              </w:rPr>
              <w:t>9.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BD41BC">
              <w:rPr>
                <w:rStyle w:val="a5"/>
                <w:rFonts w:cstheme="minorHAnsi"/>
                <w:b/>
                <w:noProof/>
              </w:rPr>
              <w:t>Конфиденциальность и защита персональной информации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_Toc51247004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36A9" w:rsidRDefault="00F036A9">
          <w:pPr>
            <w:pStyle w:val="11"/>
            <w:tabs>
              <w:tab w:val="left" w:pos="660"/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51247005" w:history="1">
            <w:r w:rsidRPr="00BD41BC">
              <w:rPr>
                <w:rStyle w:val="a5"/>
                <w:rFonts w:cstheme="minorHAnsi"/>
                <w:b/>
                <w:noProof/>
              </w:rPr>
              <w:t>10.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BD41BC">
              <w:rPr>
                <w:rStyle w:val="a5"/>
                <w:rFonts w:cstheme="minorHAnsi"/>
                <w:b/>
                <w:noProof/>
              </w:rPr>
              <w:t>Прочие условия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_Toc51247005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2B51" w:rsidRPr="00ED4C31" w:rsidRDefault="00E42B51">
          <w:r w:rsidRPr="00ED4C31">
            <w:rPr>
              <w:b/>
              <w:bCs/>
            </w:rPr>
            <w:fldChar w:fldCharType="end"/>
          </w:r>
        </w:p>
      </w:sdtContent>
    </w:sdt>
    <w:p w:rsidR="00CF2CEB" w:rsidRPr="00ED4C31" w:rsidRDefault="00CF2CEB" w:rsidP="00B24D1C">
      <w:pPr>
        <w:pStyle w:val="1"/>
        <w:numPr>
          <w:ilvl w:val="0"/>
          <w:numId w:val="2"/>
        </w:numPr>
        <w:spacing w:before="120" w:after="120"/>
        <w:ind w:left="426" w:hanging="426"/>
        <w:rPr>
          <w:rFonts w:asciiTheme="minorHAnsi" w:hAnsiTheme="minorHAnsi" w:cstheme="minorHAnsi"/>
          <w:b/>
          <w:sz w:val="24"/>
          <w:szCs w:val="24"/>
        </w:rPr>
      </w:pPr>
      <w:bookmarkStart w:id="1" w:name="_Toc51246996"/>
      <w:r w:rsidRPr="00ED4C31">
        <w:rPr>
          <w:rFonts w:asciiTheme="minorHAnsi" w:hAnsiTheme="minorHAnsi" w:cstheme="minorHAnsi"/>
          <w:b/>
          <w:sz w:val="24"/>
          <w:szCs w:val="24"/>
        </w:rPr>
        <w:t>Общие положения</w:t>
      </w:r>
      <w:bookmarkEnd w:id="1"/>
    </w:p>
    <w:p w:rsidR="00CF2CEB" w:rsidRPr="00ED4C31" w:rsidRDefault="00CF2CEB" w:rsidP="000226B0">
      <w:pPr>
        <w:pStyle w:val="a3"/>
        <w:numPr>
          <w:ilvl w:val="1"/>
          <w:numId w:val="2"/>
        </w:numPr>
        <w:spacing w:after="120" w:line="264" w:lineRule="auto"/>
        <w:ind w:left="993"/>
        <w:contextualSpacing w:val="0"/>
        <w:jc w:val="both"/>
        <w:rPr>
          <w:sz w:val="24"/>
          <w:szCs w:val="24"/>
        </w:rPr>
      </w:pPr>
      <w:r w:rsidRPr="00ED4C31">
        <w:rPr>
          <w:sz w:val="24"/>
          <w:szCs w:val="24"/>
        </w:rPr>
        <w:t xml:space="preserve">Настоящий публичный договор-оферта (далее по тексту «Оферта») регулирует отношения между Покупателем и Продавцом при продаже Товаров через </w:t>
      </w:r>
      <w:r w:rsidR="000A33CA" w:rsidRPr="00ED4C31">
        <w:rPr>
          <w:sz w:val="24"/>
          <w:szCs w:val="24"/>
        </w:rPr>
        <w:t>сайт</w:t>
      </w:r>
      <w:r w:rsidRPr="00ED4C31">
        <w:rPr>
          <w:sz w:val="24"/>
          <w:szCs w:val="24"/>
        </w:rPr>
        <w:t xml:space="preserve"> https://</w:t>
      </w:r>
      <w:r w:rsidR="00CA38A2" w:rsidRPr="00ED4C31">
        <w:rPr>
          <w:sz w:val="24"/>
          <w:szCs w:val="24"/>
        </w:rPr>
        <w:t>etiz</w:t>
      </w:r>
      <w:r w:rsidRPr="00ED4C31">
        <w:rPr>
          <w:sz w:val="24"/>
          <w:szCs w:val="24"/>
        </w:rPr>
        <w:t xml:space="preserve">.ru </w:t>
      </w:r>
      <w:r w:rsidR="000A33CA" w:rsidRPr="00ED4C31">
        <w:rPr>
          <w:sz w:val="24"/>
          <w:szCs w:val="24"/>
        </w:rPr>
        <w:t>и/или контакт-центр, а также</w:t>
      </w:r>
      <w:r w:rsidRPr="00ED4C31">
        <w:rPr>
          <w:sz w:val="24"/>
          <w:szCs w:val="24"/>
        </w:rPr>
        <w:t xml:space="preserve"> оказании, в связи с продажей Товаров, сопутствующих услуг, и является официальной публичной офертой </w:t>
      </w:r>
      <w:r w:rsidR="009A4365">
        <w:rPr>
          <w:sz w:val="24"/>
          <w:szCs w:val="24"/>
        </w:rPr>
        <w:t xml:space="preserve">компаний </w:t>
      </w:r>
      <w:r w:rsidRPr="00ED4C31">
        <w:rPr>
          <w:sz w:val="24"/>
          <w:szCs w:val="24"/>
        </w:rPr>
        <w:t>ООО «</w:t>
      </w:r>
      <w:r w:rsidR="00CA38A2" w:rsidRPr="00ED4C31">
        <w:rPr>
          <w:sz w:val="24"/>
          <w:szCs w:val="24"/>
        </w:rPr>
        <w:t>ЭТИЗ</w:t>
      </w:r>
      <w:r w:rsidRPr="00ED4C31">
        <w:rPr>
          <w:sz w:val="24"/>
          <w:szCs w:val="24"/>
        </w:rPr>
        <w:t>»</w:t>
      </w:r>
      <w:r w:rsidR="009A4365">
        <w:rPr>
          <w:sz w:val="24"/>
          <w:szCs w:val="24"/>
        </w:rPr>
        <w:t xml:space="preserve"> и </w:t>
      </w:r>
      <w:r w:rsidR="009A4365" w:rsidRPr="009A4365">
        <w:rPr>
          <w:sz w:val="24"/>
          <w:szCs w:val="24"/>
        </w:rPr>
        <w:t>ООО «ЭТИЗ Композит»</w:t>
      </w:r>
      <w:r w:rsidRPr="00ED4C31">
        <w:rPr>
          <w:sz w:val="24"/>
          <w:szCs w:val="24"/>
        </w:rPr>
        <w:t>, именуем</w:t>
      </w:r>
      <w:r w:rsidR="009A4365">
        <w:rPr>
          <w:sz w:val="24"/>
          <w:szCs w:val="24"/>
        </w:rPr>
        <w:t>ых</w:t>
      </w:r>
      <w:r w:rsidRPr="00ED4C31">
        <w:rPr>
          <w:sz w:val="24"/>
          <w:szCs w:val="24"/>
        </w:rPr>
        <w:t xml:space="preserve"> в дальнейшем «Продавц</w:t>
      </w:r>
      <w:r w:rsidR="009A4365">
        <w:rPr>
          <w:sz w:val="24"/>
          <w:szCs w:val="24"/>
        </w:rPr>
        <w:t>ы</w:t>
      </w:r>
      <w:r w:rsidRPr="00ED4C31">
        <w:rPr>
          <w:sz w:val="24"/>
          <w:szCs w:val="24"/>
        </w:rPr>
        <w:t xml:space="preserve">», адресованной физическим и юридическим лицам, далее именуемые </w:t>
      </w:r>
      <w:r w:rsidR="00CA38A2" w:rsidRPr="00ED4C31">
        <w:rPr>
          <w:sz w:val="24"/>
          <w:szCs w:val="24"/>
        </w:rPr>
        <w:t>«Покупатель», вместе именуемые «</w:t>
      </w:r>
      <w:r w:rsidRPr="00ED4C31">
        <w:rPr>
          <w:sz w:val="24"/>
          <w:szCs w:val="24"/>
        </w:rPr>
        <w:t>Стороны</w:t>
      </w:r>
      <w:r w:rsidR="00CA38A2" w:rsidRPr="00ED4C31">
        <w:rPr>
          <w:sz w:val="24"/>
          <w:szCs w:val="24"/>
        </w:rPr>
        <w:t>»</w:t>
      </w:r>
      <w:r w:rsidRPr="00ED4C31">
        <w:rPr>
          <w:sz w:val="24"/>
          <w:szCs w:val="24"/>
        </w:rPr>
        <w:t>.</w:t>
      </w:r>
      <w:r w:rsidR="009A4365">
        <w:rPr>
          <w:sz w:val="24"/>
          <w:szCs w:val="24"/>
        </w:rPr>
        <w:t xml:space="preserve"> Продавцы являются разными юридическими лицами и в рамках настоящей Оферты действуют самостоятельно, не отвечая за действия друг друга, а только лишь за свои собственные.</w:t>
      </w:r>
    </w:p>
    <w:p w:rsidR="00CF2CEB" w:rsidRPr="00ED4C31" w:rsidRDefault="00CF2CEB" w:rsidP="000226B0">
      <w:pPr>
        <w:pStyle w:val="a3"/>
        <w:numPr>
          <w:ilvl w:val="1"/>
          <w:numId w:val="2"/>
        </w:numPr>
        <w:spacing w:after="120" w:line="264" w:lineRule="auto"/>
        <w:ind w:left="993"/>
        <w:contextualSpacing w:val="0"/>
        <w:jc w:val="both"/>
        <w:rPr>
          <w:sz w:val="24"/>
          <w:szCs w:val="24"/>
        </w:rPr>
      </w:pPr>
      <w:r w:rsidRPr="00ED4C31">
        <w:rPr>
          <w:sz w:val="24"/>
          <w:szCs w:val="24"/>
        </w:rPr>
        <w:t>Каждая Сторона гарантирует другой Стороне, что обладает необходимой право- и дееспособностью, а равно всеми правами и полномочиями, необходимыми и достаточными для заключения и исполнения настоящей Оферты.</w:t>
      </w:r>
    </w:p>
    <w:p w:rsidR="00CF2CEB" w:rsidRPr="00ED4C31" w:rsidRDefault="00CF2CEB" w:rsidP="000226B0">
      <w:pPr>
        <w:pStyle w:val="a3"/>
        <w:numPr>
          <w:ilvl w:val="1"/>
          <w:numId w:val="2"/>
        </w:numPr>
        <w:spacing w:after="120" w:line="264" w:lineRule="auto"/>
        <w:ind w:left="993"/>
        <w:contextualSpacing w:val="0"/>
        <w:jc w:val="both"/>
        <w:rPr>
          <w:sz w:val="24"/>
          <w:szCs w:val="24"/>
        </w:rPr>
      </w:pPr>
      <w:r w:rsidRPr="00ED4C31">
        <w:rPr>
          <w:sz w:val="24"/>
          <w:szCs w:val="24"/>
        </w:rPr>
        <w:t>Акцептом условий настоящей Оферты является оплата Покупателем заказанного Товара. Совершение Покупателем действий по акцепту Оферты, означает полное и безоговорочное принятие Покупателем условий настоящей Оферты.</w:t>
      </w:r>
      <w:r w:rsidR="00333B3F" w:rsidRPr="00ED4C31">
        <w:rPr>
          <w:sz w:val="24"/>
          <w:szCs w:val="24"/>
        </w:rPr>
        <w:t xml:space="preserve"> Принимая Оферту, Покупатель подтверждает, что информация о товарах/услугах доведена до него в полном </w:t>
      </w:r>
      <w:r w:rsidR="00574DED" w:rsidRPr="00ED4C31">
        <w:rPr>
          <w:sz w:val="24"/>
          <w:szCs w:val="24"/>
        </w:rPr>
        <w:t>объёме</w:t>
      </w:r>
      <w:r w:rsidR="00333B3F" w:rsidRPr="00ED4C31">
        <w:rPr>
          <w:sz w:val="24"/>
          <w:szCs w:val="24"/>
        </w:rPr>
        <w:t xml:space="preserve">; что он предварительно ознакомился (в том числе, при необходимости, связавшись с Продавцом или посетив Сайт Продавца) с информацией об основных потребительских свойствах представленных </w:t>
      </w:r>
      <w:r w:rsidR="000A33CA" w:rsidRPr="00ED4C31">
        <w:rPr>
          <w:sz w:val="24"/>
          <w:szCs w:val="24"/>
        </w:rPr>
        <w:t>на Сайте</w:t>
      </w:r>
      <w:r w:rsidR="00333B3F" w:rsidRPr="00ED4C31">
        <w:rPr>
          <w:sz w:val="24"/>
          <w:szCs w:val="24"/>
        </w:rPr>
        <w:t xml:space="preserve"> Товаров, о цене и условиях приобретения Товаров, о сроке и иных условиях передачи Товаров,  о сроке службы, сроке годности и гарантийном сроке Товаров, о правилах и условиях эффективного и безопасного использования Товаров, об </w:t>
      </w:r>
      <w:r w:rsidR="00F30F81" w:rsidRPr="00ED4C31">
        <w:rPr>
          <w:sz w:val="24"/>
          <w:szCs w:val="24"/>
        </w:rPr>
        <w:t>обязательном подтверждении соответствия</w:t>
      </w:r>
      <w:r w:rsidR="00333B3F" w:rsidRPr="00ED4C31">
        <w:rPr>
          <w:sz w:val="24"/>
          <w:szCs w:val="24"/>
        </w:rPr>
        <w:t xml:space="preserve"> Товаров</w:t>
      </w:r>
      <w:r w:rsidR="00F30F81" w:rsidRPr="00ED4C31">
        <w:rPr>
          <w:sz w:val="24"/>
          <w:szCs w:val="24"/>
        </w:rPr>
        <w:t xml:space="preserve">, о </w:t>
      </w:r>
      <w:r w:rsidR="00333B3F" w:rsidRPr="00ED4C31">
        <w:rPr>
          <w:sz w:val="24"/>
          <w:szCs w:val="24"/>
        </w:rPr>
        <w:t>наименовании</w:t>
      </w:r>
      <w:r w:rsidR="00F30F81" w:rsidRPr="00ED4C31">
        <w:rPr>
          <w:sz w:val="24"/>
          <w:szCs w:val="24"/>
        </w:rPr>
        <w:t xml:space="preserve"> и местонахождении Продавца.</w:t>
      </w:r>
    </w:p>
    <w:p w:rsidR="00946AD5" w:rsidRPr="00ED4C31" w:rsidRDefault="00946AD5" w:rsidP="000226B0">
      <w:pPr>
        <w:pStyle w:val="a3"/>
        <w:numPr>
          <w:ilvl w:val="1"/>
          <w:numId w:val="2"/>
        </w:numPr>
        <w:spacing w:after="120" w:line="264" w:lineRule="auto"/>
        <w:ind w:left="993"/>
        <w:contextualSpacing w:val="0"/>
        <w:jc w:val="both"/>
        <w:rPr>
          <w:sz w:val="24"/>
          <w:szCs w:val="24"/>
        </w:rPr>
      </w:pPr>
      <w:r w:rsidRPr="00ED4C31">
        <w:rPr>
          <w:sz w:val="24"/>
          <w:szCs w:val="24"/>
        </w:rPr>
        <w:lastRenderedPageBreak/>
        <w:t xml:space="preserve">К отношениям между Покупателем и Продавцом применяются положения Гражданского Кодекса РФ (в т. ч. положение о розничной купле-продаже (§ 2, глава 30), Закон РФ «О защите прав потребителей» от 07.02.1992 № 2300-1 (если Покупатель является физическим лицом и приобретает товар для нужд, не связанных с осуществлением предпринимательской деятельности), Правила продажи товаров дистанционным способом, утверждённые Постановлением Правительства РФ № 612 от 27.09.2007 года, Правила продажи отдельных видов товаров, </w:t>
      </w:r>
      <w:r w:rsidR="00574DED" w:rsidRPr="00ED4C31">
        <w:rPr>
          <w:sz w:val="24"/>
          <w:szCs w:val="24"/>
        </w:rPr>
        <w:t>утверждённые</w:t>
      </w:r>
      <w:r w:rsidRPr="00ED4C31">
        <w:rPr>
          <w:sz w:val="24"/>
          <w:szCs w:val="24"/>
        </w:rPr>
        <w:t xml:space="preserve"> Постановлением Правительства РФ от 19 января 1998 г. № 55, Постановление Правительства РФ от 16.06.1997 N 720 «Об утверждении перечня товаров длительного пользования…», и иные правовые акты, принятые в соответствии с ними.</w:t>
      </w:r>
    </w:p>
    <w:p w:rsidR="00CF2CEB" w:rsidRPr="00ED4C31" w:rsidRDefault="00CF2CEB" w:rsidP="000226B0">
      <w:pPr>
        <w:pStyle w:val="a3"/>
        <w:numPr>
          <w:ilvl w:val="1"/>
          <w:numId w:val="2"/>
        </w:numPr>
        <w:spacing w:after="120" w:line="264" w:lineRule="auto"/>
        <w:ind w:left="993"/>
        <w:contextualSpacing w:val="0"/>
        <w:jc w:val="both"/>
        <w:rPr>
          <w:sz w:val="24"/>
          <w:szCs w:val="24"/>
        </w:rPr>
      </w:pPr>
      <w:r w:rsidRPr="00ED4C31">
        <w:rPr>
          <w:sz w:val="24"/>
          <w:szCs w:val="24"/>
        </w:rPr>
        <w:t>Продавец оставляет за собой право вносить изменения в настоящие условия Оферты без какого-либо предварительного уведомления, в связи с чем Покупатель обязуется регулярно отслеживать из</w:t>
      </w:r>
      <w:r w:rsidR="000A33CA" w:rsidRPr="00ED4C31">
        <w:rPr>
          <w:sz w:val="24"/>
          <w:szCs w:val="24"/>
        </w:rPr>
        <w:t xml:space="preserve">менения Оферты, </w:t>
      </w:r>
      <w:proofErr w:type="spellStart"/>
      <w:r w:rsidR="000A33CA" w:rsidRPr="00ED4C31">
        <w:rPr>
          <w:sz w:val="24"/>
          <w:szCs w:val="24"/>
        </w:rPr>
        <w:t>размещенных</w:t>
      </w:r>
      <w:proofErr w:type="spellEnd"/>
      <w:r w:rsidR="000A33CA" w:rsidRPr="00ED4C31">
        <w:rPr>
          <w:sz w:val="24"/>
          <w:szCs w:val="24"/>
        </w:rPr>
        <w:t xml:space="preserve"> на С</w:t>
      </w:r>
      <w:r w:rsidRPr="00ED4C31">
        <w:rPr>
          <w:sz w:val="24"/>
          <w:szCs w:val="24"/>
        </w:rPr>
        <w:t>айте. Изменения вступают в силу с момента их опубликования на Сайте.</w:t>
      </w:r>
    </w:p>
    <w:p w:rsidR="00CF2CEB" w:rsidRPr="00ED4C31" w:rsidRDefault="00CF2CEB" w:rsidP="000226B0">
      <w:pPr>
        <w:pStyle w:val="a3"/>
        <w:numPr>
          <w:ilvl w:val="1"/>
          <w:numId w:val="2"/>
        </w:numPr>
        <w:spacing w:after="120" w:line="264" w:lineRule="auto"/>
        <w:ind w:left="993"/>
        <w:contextualSpacing w:val="0"/>
        <w:jc w:val="both"/>
        <w:rPr>
          <w:sz w:val="24"/>
          <w:szCs w:val="24"/>
        </w:rPr>
      </w:pPr>
      <w:r w:rsidRPr="00ED4C31">
        <w:rPr>
          <w:sz w:val="24"/>
          <w:szCs w:val="24"/>
        </w:rPr>
        <w:t>Действующая и актуальная версия Оферты размещена на Сайте.</w:t>
      </w:r>
    </w:p>
    <w:p w:rsidR="00CF2CEB" w:rsidRPr="00ED4C31" w:rsidRDefault="00CF2CEB" w:rsidP="00B24D1C">
      <w:pPr>
        <w:pStyle w:val="1"/>
        <w:numPr>
          <w:ilvl w:val="0"/>
          <w:numId w:val="2"/>
        </w:numPr>
        <w:spacing w:before="120" w:after="120"/>
        <w:ind w:left="426" w:hanging="426"/>
        <w:rPr>
          <w:rFonts w:asciiTheme="minorHAnsi" w:hAnsiTheme="minorHAnsi" w:cstheme="minorHAnsi"/>
          <w:b/>
          <w:sz w:val="24"/>
          <w:szCs w:val="24"/>
        </w:rPr>
      </w:pPr>
      <w:bookmarkStart w:id="2" w:name="_Toc51246997"/>
      <w:r w:rsidRPr="00ED4C31">
        <w:rPr>
          <w:rFonts w:asciiTheme="minorHAnsi" w:hAnsiTheme="minorHAnsi" w:cstheme="minorHAnsi"/>
          <w:b/>
          <w:sz w:val="24"/>
          <w:szCs w:val="24"/>
        </w:rPr>
        <w:t>Определения:</w:t>
      </w:r>
      <w:bookmarkEnd w:id="2"/>
    </w:p>
    <w:p w:rsidR="00CF2CEB" w:rsidRPr="00ED4C31" w:rsidRDefault="00CF2CEB" w:rsidP="00B24D1C">
      <w:pPr>
        <w:pStyle w:val="a3"/>
        <w:numPr>
          <w:ilvl w:val="1"/>
          <w:numId w:val="2"/>
        </w:numPr>
        <w:spacing w:after="120" w:line="264" w:lineRule="auto"/>
        <w:ind w:left="993"/>
        <w:contextualSpacing w:val="0"/>
        <w:jc w:val="both"/>
        <w:rPr>
          <w:sz w:val="24"/>
          <w:szCs w:val="24"/>
        </w:rPr>
      </w:pPr>
      <w:r w:rsidRPr="00ED4C31">
        <w:rPr>
          <w:sz w:val="24"/>
          <w:szCs w:val="24"/>
        </w:rPr>
        <w:t xml:space="preserve">«Покупатель» - юридическое или физическое лицо, обладающее необходимым </w:t>
      </w:r>
      <w:r w:rsidR="00574DED" w:rsidRPr="00ED4C31">
        <w:rPr>
          <w:sz w:val="24"/>
          <w:szCs w:val="24"/>
        </w:rPr>
        <w:t>объёмом</w:t>
      </w:r>
      <w:r w:rsidRPr="00ED4C31">
        <w:rPr>
          <w:sz w:val="24"/>
          <w:szCs w:val="24"/>
        </w:rPr>
        <w:t xml:space="preserve"> право- и дееспособности для совершения покупок, имеющее намерение оформить, и/или оформившее Заказы на Товары, представленные на </w:t>
      </w:r>
      <w:proofErr w:type="spellStart"/>
      <w:r w:rsidRPr="00ED4C31">
        <w:rPr>
          <w:sz w:val="24"/>
          <w:szCs w:val="24"/>
        </w:rPr>
        <w:t>Cайте</w:t>
      </w:r>
      <w:proofErr w:type="spellEnd"/>
      <w:r w:rsidRPr="00ED4C31">
        <w:rPr>
          <w:sz w:val="24"/>
          <w:szCs w:val="24"/>
        </w:rPr>
        <w:t xml:space="preserve"> https://</w:t>
      </w:r>
      <w:r w:rsidR="00CA38A2" w:rsidRPr="00ED4C31">
        <w:rPr>
          <w:sz w:val="24"/>
          <w:szCs w:val="24"/>
        </w:rPr>
        <w:t>etiz</w:t>
      </w:r>
      <w:r w:rsidRPr="00ED4C31">
        <w:rPr>
          <w:sz w:val="24"/>
          <w:szCs w:val="24"/>
        </w:rPr>
        <w:t>.ru.</w:t>
      </w:r>
    </w:p>
    <w:p w:rsidR="009A4365" w:rsidRDefault="00CF2CEB" w:rsidP="00B24D1C">
      <w:pPr>
        <w:pStyle w:val="a3"/>
        <w:numPr>
          <w:ilvl w:val="1"/>
          <w:numId w:val="2"/>
        </w:numPr>
        <w:spacing w:after="120" w:line="264" w:lineRule="auto"/>
        <w:ind w:left="993"/>
        <w:contextualSpacing w:val="0"/>
        <w:jc w:val="both"/>
        <w:rPr>
          <w:sz w:val="24"/>
          <w:szCs w:val="24"/>
        </w:rPr>
      </w:pPr>
      <w:r w:rsidRPr="00ED4C31">
        <w:rPr>
          <w:sz w:val="24"/>
          <w:szCs w:val="24"/>
        </w:rPr>
        <w:t>«Продавец»</w:t>
      </w:r>
      <w:r w:rsidR="009A4365">
        <w:rPr>
          <w:sz w:val="24"/>
          <w:szCs w:val="24"/>
        </w:rPr>
        <w:t>:</w:t>
      </w:r>
    </w:p>
    <w:p w:rsidR="00CF2CEB" w:rsidRDefault="00CF2CEB" w:rsidP="004F01F0">
      <w:pPr>
        <w:pStyle w:val="a3"/>
        <w:numPr>
          <w:ilvl w:val="2"/>
          <w:numId w:val="2"/>
        </w:numPr>
        <w:spacing w:after="120" w:line="264" w:lineRule="auto"/>
        <w:ind w:left="1701"/>
        <w:contextualSpacing w:val="0"/>
        <w:jc w:val="both"/>
        <w:rPr>
          <w:sz w:val="24"/>
          <w:szCs w:val="24"/>
        </w:rPr>
      </w:pPr>
      <w:r w:rsidRPr="00ED4C31">
        <w:rPr>
          <w:sz w:val="24"/>
          <w:szCs w:val="24"/>
        </w:rPr>
        <w:t>ООО «</w:t>
      </w:r>
      <w:r w:rsidR="00CA38A2" w:rsidRPr="00ED4C31">
        <w:rPr>
          <w:sz w:val="24"/>
          <w:szCs w:val="24"/>
        </w:rPr>
        <w:t>ЭТИЗ</w:t>
      </w:r>
      <w:r w:rsidRPr="00ED4C31">
        <w:rPr>
          <w:sz w:val="24"/>
          <w:szCs w:val="24"/>
        </w:rPr>
        <w:t>» (</w:t>
      </w:r>
      <w:r w:rsidR="00D008B7" w:rsidRPr="00ED4C31">
        <w:rPr>
          <w:sz w:val="24"/>
          <w:szCs w:val="24"/>
        </w:rPr>
        <w:t xml:space="preserve">ИНН </w:t>
      </w:r>
      <w:r w:rsidR="000D23BA" w:rsidRPr="000D23BA">
        <w:rPr>
          <w:sz w:val="24"/>
          <w:szCs w:val="24"/>
        </w:rPr>
        <w:t>7627042274</w:t>
      </w:r>
      <w:r w:rsidR="00D008B7" w:rsidRPr="00ED4C31">
        <w:rPr>
          <w:sz w:val="24"/>
          <w:szCs w:val="24"/>
        </w:rPr>
        <w:t>; КПП 772901001</w:t>
      </w:r>
      <w:r w:rsidR="00CA38A2" w:rsidRPr="00ED4C31">
        <w:rPr>
          <w:sz w:val="24"/>
          <w:szCs w:val="24"/>
        </w:rPr>
        <w:t xml:space="preserve">, ОГРН </w:t>
      </w:r>
      <w:r w:rsidR="000D23BA" w:rsidRPr="000D23BA">
        <w:rPr>
          <w:sz w:val="24"/>
          <w:szCs w:val="24"/>
        </w:rPr>
        <w:t>1157627002356</w:t>
      </w:r>
      <w:r w:rsidRPr="00ED4C31">
        <w:rPr>
          <w:sz w:val="24"/>
          <w:szCs w:val="24"/>
        </w:rPr>
        <w:t xml:space="preserve">, юридический </w:t>
      </w:r>
      <w:r w:rsidR="00CA38A2" w:rsidRPr="00ED4C31">
        <w:rPr>
          <w:sz w:val="24"/>
          <w:szCs w:val="24"/>
        </w:rPr>
        <w:t xml:space="preserve">и почтовый </w:t>
      </w:r>
      <w:r w:rsidRPr="00ED4C31">
        <w:rPr>
          <w:sz w:val="24"/>
          <w:szCs w:val="24"/>
        </w:rPr>
        <w:t xml:space="preserve">адрес: </w:t>
      </w:r>
      <w:r w:rsidR="00CA38A2" w:rsidRPr="00ED4C31">
        <w:rPr>
          <w:sz w:val="24"/>
          <w:szCs w:val="24"/>
        </w:rPr>
        <w:t xml:space="preserve">119192, город Москва, Ломоносовский проспект, дом 43, корпус 2, </w:t>
      </w:r>
      <w:r w:rsidR="006F2CEA" w:rsidRPr="00ED4C31">
        <w:rPr>
          <w:sz w:val="24"/>
          <w:szCs w:val="24"/>
        </w:rPr>
        <w:t>пом</w:t>
      </w:r>
      <w:r w:rsidR="000D23BA">
        <w:rPr>
          <w:sz w:val="24"/>
          <w:szCs w:val="24"/>
        </w:rPr>
        <w:t xml:space="preserve">ещение </w:t>
      </w:r>
      <w:r w:rsidR="006F2CEA" w:rsidRPr="00ED4C31">
        <w:rPr>
          <w:sz w:val="24"/>
          <w:szCs w:val="24"/>
        </w:rPr>
        <w:t>1, комн. 1</w:t>
      </w:r>
      <w:r w:rsidR="00CA38A2" w:rsidRPr="00ED4C31">
        <w:rPr>
          <w:sz w:val="24"/>
          <w:szCs w:val="24"/>
        </w:rPr>
        <w:t>;</w:t>
      </w:r>
      <w:r w:rsidRPr="00ED4C31">
        <w:rPr>
          <w:sz w:val="24"/>
          <w:szCs w:val="24"/>
        </w:rPr>
        <w:t xml:space="preserve"> адрес для возврата Товара: </w:t>
      </w:r>
      <w:r w:rsidR="000D23BA" w:rsidRPr="000D23BA">
        <w:rPr>
          <w:sz w:val="24"/>
          <w:szCs w:val="24"/>
        </w:rPr>
        <w:t>150522, Ярославская обл., Ярославский р-н, п. Речной, ул. Заводская, д.</w:t>
      </w:r>
      <w:r w:rsidR="000D23BA">
        <w:rPr>
          <w:sz w:val="24"/>
          <w:szCs w:val="24"/>
        </w:rPr>
        <w:t xml:space="preserve"> </w:t>
      </w:r>
      <w:r w:rsidR="000D23BA" w:rsidRPr="000D23BA">
        <w:rPr>
          <w:sz w:val="24"/>
          <w:szCs w:val="24"/>
        </w:rPr>
        <w:t>5</w:t>
      </w:r>
      <w:r w:rsidRPr="00ED4C31">
        <w:rPr>
          <w:sz w:val="24"/>
          <w:szCs w:val="24"/>
        </w:rPr>
        <w:t>).</w:t>
      </w:r>
    </w:p>
    <w:p w:rsidR="009A4365" w:rsidRPr="00ED4C31" w:rsidRDefault="009A4365" w:rsidP="004F01F0">
      <w:pPr>
        <w:pStyle w:val="a3"/>
        <w:numPr>
          <w:ilvl w:val="2"/>
          <w:numId w:val="2"/>
        </w:numPr>
        <w:spacing w:after="120" w:line="264" w:lineRule="auto"/>
        <w:ind w:left="1701"/>
        <w:contextualSpacing w:val="0"/>
        <w:jc w:val="both"/>
        <w:rPr>
          <w:sz w:val="24"/>
          <w:szCs w:val="24"/>
        </w:rPr>
      </w:pPr>
      <w:r w:rsidRPr="00ED4C31">
        <w:rPr>
          <w:sz w:val="24"/>
          <w:szCs w:val="24"/>
        </w:rPr>
        <w:t xml:space="preserve">ООО «ЭТИЗ Композит» (ИНН 9729011913; КПП 772901001, ОГРН 1167746555173, юридический и почтовый адрес: 119192, город Москва, Ломоносовский проспект, дом 43, корпус 2, цок. </w:t>
      </w:r>
      <w:proofErr w:type="spellStart"/>
      <w:proofErr w:type="gramStart"/>
      <w:r w:rsidRPr="00ED4C31">
        <w:rPr>
          <w:sz w:val="24"/>
          <w:szCs w:val="24"/>
        </w:rPr>
        <w:t>эт</w:t>
      </w:r>
      <w:proofErr w:type="spellEnd"/>
      <w:r w:rsidRPr="00ED4C31">
        <w:rPr>
          <w:sz w:val="24"/>
          <w:szCs w:val="24"/>
        </w:rPr>
        <w:t>.,</w:t>
      </w:r>
      <w:proofErr w:type="gramEnd"/>
      <w:r w:rsidRPr="00ED4C31">
        <w:rPr>
          <w:sz w:val="24"/>
          <w:szCs w:val="24"/>
        </w:rPr>
        <w:t xml:space="preserve"> пом. 1, комн. 21; адрес для возврата Товара: 152613, Ярославская область, город Углич, Рыбинское шоссе, 20 А, корпус 36).</w:t>
      </w:r>
    </w:p>
    <w:p w:rsidR="00CF2CEB" w:rsidRPr="00ED4C31" w:rsidRDefault="00CF2CEB" w:rsidP="00B24D1C">
      <w:pPr>
        <w:pStyle w:val="a3"/>
        <w:numPr>
          <w:ilvl w:val="1"/>
          <w:numId w:val="2"/>
        </w:numPr>
        <w:spacing w:after="120" w:line="264" w:lineRule="auto"/>
        <w:ind w:left="993"/>
        <w:contextualSpacing w:val="0"/>
        <w:jc w:val="both"/>
        <w:rPr>
          <w:sz w:val="24"/>
          <w:szCs w:val="24"/>
        </w:rPr>
      </w:pPr>
      <w:r w:rsidRPr="00ED4C31">
        <w:rPr>
          <w:sz w:val="24"/>
          <w:szCs w:val="24"/>
        </w:rPr>
        <w:t xml:space="preserve">«Сайт» - </w:t>
      </w:r>
      <w:hyperlink r:id="rId8" w:history="1">
        <w:r w:rsidR="00565D75" w:rsidRPr="00ED4C31">
          <w:rPr>
            <w:rStyle w:val="a5"/>
            <w:sz w:val="24"/>
            <w:szCs w:val="24"/>
          </w:rPr>
          <w:t>https://etiz.ru</w:t>
        </w:r>
      </w:hyperlink>
      <w:r w:rsidRPr="00ED4C31">
        <w:rPr>
          <w:sz w:val="24"/>
          <w:szCs w:val="24"/>
        </w:rPr>
        <w:t>.</w:t>
      </w:r>
      <w:r w:rsidR="00565D75" w:rsidRPr="00ED4C31">
        <w:rPr>
          <w:sz w:val="24"/>
          <w:szCs w:val="24"/>
        </w:rPr>
        <w:t xml:space="preserve"> </w:t>
      </w:r>
      <w:r w:rsidR="00CA3507" w:rsidRPr="00ED4C31">
        <w:rPr>
          <w:sz w:val="24"/>
          <w:szCs w:val="24"/>
        </w:rPr>
        <w:t>Н</w:t>
      </w:r>
      <w:r w:rsidR="00565D75" w:rsidRPr="00ED4C31">
        <w:rPr>
          <w:sz w:val="24"/>
          <w:szCs w:val="24"/>
        </w:rPr>
        <w:t>а Сайте указаны условия оплаты и доставки Товаров / Заказов.</w:t>
      </w:r>
    </w:p>
    <w:p w:rsidR="00CF2CEB" w:rsidRDefault="00CF2CEB" w:rsidP="00ED4C31">
      <w:pPr>
        <w:pStyle w:val="a3"/>
        <w:numPr>
          <w:ilvl w:val="1"/>
          <w:numId w:val="2"/>
        </w:numPr>
        <w:spacing w:after="120" w:line="264" w:lineRule="auto"/>
        <w:ind w:left="993"/>
        <w:contextualSpacing w:val="0"/>
        <w:jc w:val="both"/>
        <w:rPr>
          <w:sz w:val="24"/>
          <w:szCs w:val="24"/>
        </w:rPr>
      </w:pPr>
      <w:r w:rsidRPr="00ED4C31">
        <w:rPr>
          <w:sz w:val="24"/>
          <w:szCs w:val="24"/>
        </w:rPr>
        <w:t>Номер</w:t>
      </w:r>
      <w:r w:rsidR="00526263" w:rsidRPr="00ED4C31">
        <w:rPr>
          <w:sz w:val="24"/>
          <w:szCs w:val="24"/>
        </w:rPr>
        <w:t xml:space="preserve"> телефона </w:t>
      </w:r>
      <w:r w:rsidR="00565D75" w:rsidRPr="00ED4C31">
        <w:rPr>
          <w:sz w:val="24"/>
          <w:szCs w:val="24"/>
        </w:rPr>
        <w:t>контакт-центра</w:t>
      </w:r>
      <w:r w:rsidR="00526263" w:rsidRPr="00ED4C31">
        <w:rPr>
          <w:sz w:val="24"/>
          <w:szCs w:val="24"/>
        </w:rPr>
        <w:t>: 8 (800) 775-65-59</w:t>
      </w:r>
      <w:r w:rsidRPr="00ED4C31">
        <w:rPr>
          <w:sz w:val="24"/>
          <w:szCs w:val="24"/>
        </w:rPr>
        <w:t>.</w:t>
      </w:r>
      <w:r w:rsidR="00ED4C31">
        <w:rPr>
          <w:sz w:val="24"/>
          <w:szCs w:val="24"/>
        </w:rPr>
        <w:t xml:space="preserve"> Адрес электронной почты контакт-центра: </w:t>
      </w:r>
      <w:hyperlink r:id="rId9" w:history="1">
        <w:r w:rsidR="00ED4C31" w:rsidRPr="00F36109">
          <w:rPr>
            <w:rStyle w:val="a5"/>
            <w:sz w:val="24"/>
            <w:szCs w:val="24"/>
          </w:rPr>
          <w:t>zakaz@etiz.ru</w:t>
        </w:r>
      </w:hyperlink>
    </w:p>
    <w:p w:rsidR="00CF2CEB" w:rsidRPr="00ED4C31" w:rsidRDefault="00CF2CEB" w:rsidP="00B24D1C">
      <w:pPr>
        <w:pStyle w:val="a3"/>
        <w:numPr>
          <w:ilvl w:val="1"/>
          <w:numId w:val="2"/>
        </w:numPr>
        <w:spacing w:after="120" w:line="264" w:lineRule="auto"/>
        <w:ind w:left="993"/>
        <w:contextualSpacing w:val="0"/>
        <w:jc w:val="both"/>
        <w:rPr>
          <w:sz w:val="24"/>
          <w:szCs w:val="24"/>
        </w:rPr>
      </w:pPr>
      <w:r w:rsidRPr="00ED4C31">
        <w:rPr>
          <w:sz w:val="24"/>
          <w:szCs w:val="24"/>
        </w:rPr>
        <w:t xml:space="preserve">«Заказ» - должным образом, оформленный запрос Покупателя на приобретение и самовывоз или доставку по указанному адресу перечня Товаров, выбранных на Сайте, отправленный Покупателем посредством сети Интернет и/или </w:t>
      </w:r>
      <w:r w:rsidR="00345A39" w:rsidRPr="00ED4C31">
        <w:rPr>
          <w:sz w:val="24"/>
          <w:szCs w:val="24"/>
        </w:rPr>
        <w:t>сообщённый</w:t>
      </w:r>
      <w:r w:rsidRPr="00ED4C31">
        <w:rPr>
          <w:sz w:val="24"/>
          <w:szCs w:val="24"/>
        </w:rPr>
        <w:t xml:space="preserve"> в контакт-центр.</w:t>
      </w:r>
    </w:p>
    <w:p w:rsidR="00CF2CEB" w:rsidRPr="00ED4C31" w:rsidRDefault="00CF2CEB" w:rsidP="00B24D1C">
      <w:pPr>
        <w:pStyle w:val="a3"/>
        <w:numPr>
          <w:ilvl w:val="1"/>
          <w:numId w:val="2"/>
        </w:numPr>
        <w:spacing w:after="120" w:line="264" w:lineRule="auto"/>
        <w:ind w:left="993"/>
        <w:contextualSpacing w:val="0"/>
        <w:jc w:val="both"/>
        <w:rPr>
          <w:sz w:val="24"/>
          <w:szCs w:val="24"/>
        </w:rPr>
      </w:pPr>
      <w:r w:rsidRPr="00ED4C31">
        <w:rPr>
          <w:sz w:val="24"/>
          <w:szCs w:val="24"/>
        </w:rPr>
        <w:t>«Товар» - объект купли-продажи (вещь), не изъятый из гражданского оборота и представленный к продаже на Сайте.</w:t>
      </w:r>
    </w:p>
    <w:p w:rsidR="00CF2CEB" w:rsidRPr="00ED4C31" w:rsidRDefault="00CF2CEB" w:rsidP="00B24D1C">
      <w:pPr>
        <w:pStyle w:val="a3"/>
        <w:numPr>
          <w:ilvl w:val="1"/>
          <w:numId w:val="2"/>
        </w:numPr>
        <w:spacing w:after="120" w:line="264" w:lineRule="auto"/>
        <w:ind w:left="993"/>
        <w:contextualSpacing w:val="0"/>
        <w:jc w:val="both"/>
        <w:rPr>
          <w:sz w:val="24"/>
          <w:szCs w:val="24"/>
        </w:rPr>
      </w:pPr>
      <w:r w:rsidRPr="00ED4C31">
        <w:rPr>
          <w:sz w:val="24"/>
          <w:szCs w:val="24"/>
        </w:rPr>
        <w:lastRenderedPageBreak/>
        <w:t>«Доставка Товара» - услуга по доставке Заказов Покупателям, оказываемая третьим лицом по договору с Продавцом.</w:t>
      </w:r>
    </w:p>
    <w:p w:rsidR="00CF2CEB" w:rsidRPr="00ED4C31" w:rsidRDefault="00CF2CEB" w:rsidP="00B24D1C">
      <w:pPr>
        <w:pStyle w:val="a3"/>
        <w:numPr>
          <w:ilvl w:val="1"/>
          <w:numId w:val="2"/>
        </w:numPr>
        <w:spacing w:after="120" w:line="264" w:lineRule="auto"/>
        <w:ind w:left="993"/>
        <w:contextualSpacing w:val="0"/>
        <w:jc w:val="both"/>
        <w:rPr>
          <w:sz w:val="24"/>
          <w:szCs w:val="24"/>
        </w:rPr>
      </w:pPr>
      <w:r w:rsidRPr="00ED4C31">
        <w:rPr>
          <w:sz w:val="24"/>
          <w:szCs w:val="24"/>
        </w:rPr>
        <w:t>«Самовывоз» - условие при совершени</w:t>
      </w:r>
      <w:r w:rsidR="00164E40">
        <w:rPr>
          <w:sz w:val="24"/>
          <w:szCs w:val="24"/>
        </w:rPr>
        <w:t>и покупки, когда Покупатель берё</w:t>
      </w:r>
      <w:r w:rsidRPr="00ED4C31">
        <w:rPr>
          <w:sz w:val="24"/>
          <w:szCs w:val="24"/>
        </w:rPr>
        <w:t>т на себя обязанность по самостоятельному вывозу (транспортировк</w:t>
      </w:r>
      <w:r w:rsidR="00164E40">
        <w:rPr>
          <w:sz w:val="24"/>
          <w:szCs w:val="24"/>
        </w:rPr>
        <w:t>е</w:t>
      </w:r>
      <w:r w:rsidRPr="00ED4C31">
        <w:rPr>
          <w:sz w:val="24"/>
          <w:szCs w:val="24"/>
        </w:rPr>
        <w:t>) Заказа со склада Продавца.</w:t>
      </w:r>
    </w:p>
    <w:p w:rsidR="00CF2CEB" w:rsidRPr="00ED4C31" w:rsidRDefault="00CF2CEB" w:rsidP="00B24D1C">
      <w:pPr>
        <w:pStyle w:val="a3"/>
        <w:numPr>
          <w:ilvl w:val="1"/>
          <w:numId w:val="2"/>
        </w:numPr>
        <w:spacing w:after="120" w:line="264" w:lineRule="auto"/>
        <w:ind w:left="993"/>
        <w:contextualSpacing w:val="0"/>
        <w:jc w:val="both"/>
        <w:rPr>
          <w:sz w:val="24"/>
          <w:szCs w:val="24"/>
        </w:rPr>
      </w:pPr>
      <w:r w:rsidRPr="00ED4C31">
        <w:rPr>
          <w:sz w:val="24"/>
          <w:szCs w:val="24"/>
        </w:rPr>
        <w:t>«Грузополучатель» - уполномоченный представитель Покупателя, на которого оформлена доверенность на получение товарно-материальных ценностей в соответствии с позициями Заказа и подписание товаросопроводительных документов.</w:t>
      </w:r>
    </w:p>
    <w:p w:rsidR="00CF2CEB" w:rsidRPr="00ED4C31" w:rsidRDefault="00CF2CEB" w:rsidP="00B24D1C">
      <w:pPr>
        <w:pStyle w:val="1"/>
        <w:numPr>
          <w:ilvl w:val="0"/>
          <w:numId w:val="2"/>
        </w:numPr>
        <w:spacing w:before="120" w:after="120"/>
        <w:ind w:left="426" w:hanging="426"/>
        <w:rPr>
          <w:rFonts w:asciiTheme="minorHAnsi" w:hAnsiTheme="minorHAnsi" w:cstheme="minorHAnsi"/>
          <w:b/>
          <w:sz w:val="24"/>
          <w:szCs w:val="24"/>
        </w:rPr>
      </w:pPr>
      <w:bookmarkStart w:id="3" w:name="_Toc51246998"/>
      <w:r w:rsidRPr="00ED4C31">
        <w:rPr>
          <w:rFonts w:asciiTheme="minorHAnsi" w:hAnsiTheme="minorHAnsi" w:cstheme="minorHAnsi"/>
          <w:b/>
          <w:sz w:val="24"/>
          <w:szCs w:val="24"/>
        </w:rPr>
        <w:t>Регистрация</w:t>
      </w:r>
      <w:bookmarkEnd w:id="3"/>
    </w:p>
    <w:p w:rsidR="00CF2CEB" w:rsidRPr="00ED4C31" w:rsidRDefault="00CF2CEB" w:rsidP="00B24D1C">
      <w:pPr>
        <w:pStyle w:val="a3"/>
        <w:numPr>
          <w:ilvl w:val="1"/>
          <w:numId w:val="2"/>
        </w:numPr>
        <w:spacing w:after="120" w:line="264" w:lineRule="auto"/>
        <w:ind w:left="993"/>
        <w:contextualSpacing w:val="0"/>
        <w:jc w:val="both"/>
        <w:rPr>
          <w:sz w:val="24"/>
          <w:szCs w:val="24"/>
        </w:rPr>
      </w:pPr>
      <w:r w:rsidRPr="00ED4C31">
        <w:rPr>
          <w:sz w:val="24"/>
          <w:szCs w:val="24"/>
        </w:rPr>
        <w:t>Регистрация на Сайте при оформлении Заказа не является обязательным условием.</w:t>
      </w:r>
    </w:p>
    <w:p w:rsidR="00CF2CEB" w:rsidRPr="00ED4C31" w:rsidRDefault="00CF2CEB" w:rsidP="00B24D1C">
      <w:pPr>
        <w:pStyle w:val="a3"/>
        <w:numPr>
          <w:ilvl w:val="1"/>
          <w:numId w:val="2"/>
        </w:numPr>
        <w:spacing w:after="120" w:line="264" w:lineRule="auto"/>
        <w:ind w:left="993"/>
        <w:contextualSpacing w:val="0"/>
        <w:jc w:val="both"/>
        <w:rPr>
          <w:sz w:val="24"/>
          <w:szCs w:val="24"/>
        </w:rPr>
      </w:pPr>
      <w:r w:rsidRPr="00ED4C31">
        <w:rPr>
          <w:sz w:val="24"/>
          <w:szCs w:val="24"/>
        </w:rPr>
        <w:t xml:space="preserve">Покупатель </w:t>
      </w:r>
      <w:r w:rsidR="000D23BA" w:rsidRPr="00ED4C31">
        <w:rPr>
          <w:sz w:val="24"/>
          <w:szCs w:val="24"/>
        </w:rPr>
        <w:t>несёт</w:t>
      </w:r>
      <w:r w:rsidRPr="00ED4C31">
        <w:rPr>
          <w:sz w:val="24"/>
          <w:szCs w:val="24"/>
        </w:rPr>
        <w:t xml:space="preserve"> ответственность за точность и правильность информации, предоставляемой Покупателем при регистрации, а также при оформлении заказа на Сайте или при обращении в контакт-центр. Продавец не </w:t>
      </w:r>
      <w:r w:rsidR="000D23BA" w:rsidRPr="00ED4C31">
        <w:rPr>
          <w:sz w:val="24"/>
          <w:szCs w:val="24"/>
        </w:rPr>
        <w:t>несёт</w:t>
      </w:r>
      <w:r w:rsidRPr="00ED4C31">
        <w:rPr>
          <w:sz w:val="24"/>
          <w:szCs w:val="24"/>
        </w:rPr>
        <w:t xml:space="preserve"> ответственности за неисполнение/ненадлежащее исполнение обязательств в случае, если это явилось следствием предоставления неверных сведений Покупателем.</w:t>
      </w:r>
    </w:p>
    <w:p w:rsidR="00CF2CEB" w:rsidRPr="00ED4C31" w:rsidRDefault="00CF2CEB" w:rsidP="00B24D1C">
      <w:pPr>
        <w:pStyle w:val="a3"/>
        <w:numPr>
          <w:ilvl w:val="1"/>
          <w:numId w:val="2"/>
        </w:numPr>
        <w:spacing w:after="120" w:line="264" w:lineRule="auto"/>
        <w:ind w:left="993"/>
        <w:contextualSpacing w:val="0"/>
        <w:jc w:val="both"/>
        <w:rPr>
          <w:sz w:val="24"/>
          <w:szCs w:val="24"/>
        </w:rPr>
      </w:pPr>
      <w:r w:rsidRPr="00ED4C31">
        <w:rPr>
          <w:sz w:val="24"/>
          <w:szCs w:val="24"/>
        </w:rPr>
        <w:t xml:space="preserve">После регистрации на Сайте Покупатель получает индивидуальную идентификацию </w:t>
      </w:r>
      <w:r w:rsidR="000D23BA" w:rsidRPr="00ED4C31">
        <w:rPr>
          <w:sz w:val="24"/>
          <w:szCs w:val="24"/>
        </w:rPr>
        <w:t>путём</w:t>
      </w:r>
      <w:r w:rsidRPr="00ED4C31">
        <w:rPr>
          <w:sz w:val="24"/>
          <w:szCs w:val="24"/>
        </w:rPr>
        <w:t xml:space="preserve"> указания логина и пароля. Индивидуальная идентификация Покупателя позволяет избежать несанкционированных действий третьих лиц от имени Покупателя и открывает доступ к дополнительным сервисам. Покупатель обязуется не сообщать третьим лицам логин и пароль, указанные при регистрации. Покупатель самостоятельно несёт ответственность за все возможные негативные последствия в случае передачи логина и пароля третьим лицам.</w:t>
      </w:r>
    </w:p>
    <w:p w:rsidR="00CF2CEB" w:rsidRPr="00ED4C31" w:rsidRDefault="00CF2CEB" w:rsidP="00B24D1C">
      <w:pPr>
        <w:pStyle w:val="1"/>
        <w:numPr>
          <w:ilvl w:val="0"/>
          <w:numId w:val="2"/>
        </w:numPr>
        <w:spacing w:before="120" w:after="120"/>
        <w:ind w:left="426" w:hanging="426"/>
        <w:rPr>
          <w:rFonts w:asciiTheme="minorHAnsi" w:hAnsiTheme="minorHAnsi" w:cstheme="minorHAnsi"/>
          <w:b/>
          <w:sz w:val="24"/>
          <w:szCs w:val="24"/>
        </w:rPr>
      </w:pPr>
      <w:bookmarkStart w:id="4" w:name="_Toc51246999"/>
      <w:r w:rsidRPr="00ED4C31">
        <w:rPr>
          <w:rFonts w:asciiTheme="minorHAnsi" w:hAnsiTheme="minorHAnsi" w:cstheme="minorHAnsi"/>
          <w:b/>
          <w:sz w:val="24"/>
          <w:szCs w:val="24"/>
        </w:rPr>
        <w:t>Оформление Заказа</w:t>
      </w:r>
      <w:bookmarkEnd w:id="4"/>
    </w:p>
    <w:p w:rsidR="00CF2CEB" w:rsidRPr="00ED4C31" w:rsidRDefault="00CF2CEB" w:rsidP="00B24D1C">
      <w:pPr>
        <w:pStyle w:val="a3"/>
        <w:numPr>
          <w:ilvl w:val="1"/>
          <w:numId w:val="2"/>
        </w:numPr>
        <w:spacing w:after="120" w:line="264" w:lineRule="auto"/>
        <w:ind w:left="993"/>
        <w:contextualSpacing w:val="0"/>
        <w:jc w:val="both"/>
        <w:rPr>
          <w:sz w:val="24"/>
          <w:szCs w:val="24"/>
        </w:rPr>
      </w:pPr>
      <w:r w:rsidRPr="00ED4C31">
        <w:rPr>
          <w:sz w:val="24"/>
          <w:szCs w:val="24"/>
        </w:rPr>
        <w:t xml:space="preserve">Заказ Покупателя может быть оформлен </w:t>
      </w:r>
      <w:r w:rsidR="00364F87" w:rsidRPr="00ED4C31">
        <w:rPr>
          <w:sz w:val="24"/>
          <w:szCs w:val="24"/>
        </w:rPr>
        <w:t>путём</w:t>
      </w:r>
      <w:r w:rsidRPr="00ED4C31">
        <w:rPr>
          <w:sz w:val="24"/>
          <w:szCs w:val="24"/>
        </w:rPr>
        <w:t xml:space="preserve"> обращения в контакт-центр или самостоятельно на Сайте.</w:t>
      </w:r>
    </w:p>
    <w:p w:rsidR="00CF2CEB" w:rsidRPr="00ED4C31" w:rsidRDefault="00CF2CEB" w:rsidP="00B24D1C">
      <w:pPr>
        <w:pStyle w:val="a3"/>
        <w:numPr>
          <w:ilvl w:val="1"/>
          <w:numId w:val="2"/>
        </w:numPr>
        <w:spacing w:after="120" w:line="264" w:lineRule="auto"/>
        <w:ind w:left="993"/>
        <w:contextualSpacing w:val="0"/>
        <w:jc w:val="both"/>
        <w:rPr>
          <w:sz w:val="24"/>
          <w:szCs w:val="24"/>
        </w:rPr>
      </w:pPr>
      <w:r w:rsidRPr="00ED4C31">
        <w:rPr>
          <w:sz w:val="24"/>
          <w:szCs w:val="24"/>
        </w:rPr>
        <w:t xml:space="preserve">При оформлении Заказа </w:t>
      </w:r>
      <w:r w:rsidR="00364F87" w:rsidRPr="00ED4C31">
        <w:rPr>
          <w:sz w:val="24"/>
          <w:szCs w:val="24"/>
        </w:rPr>
        <w:t>путём</w:t>
      </w:r>
      <w:r w:rsidRPr="00ED4C31">
        <w:rPr>
          <w:sz w:val="24"/>
          <w:szCs w:val="24"/>
        </w:rPr>
        <w:t xml:space="preserve"> обращения в контакт-центр Покупатель предоставляет сотруднику Продавца информацию необходимую для оформления Заказа, включающую фамилию, имя, отчество, адрес электронной почты, номер телефона для связи с Покупателем и адрес доставки Товара, а в случае самовывоза Заказа Покупатель дополнительно предоставляет серию и номер Свидетельства о регистрации транспортного средства, а также марку и государственный номер транспортного средства на котором Грузополучатель / Покупатель будет забирать товар со склада Продавца. В том случае, если Товар будет забирать Грузополучатель, то Покупатель также предоставляет информацию на указанное лицо - фамилию, имя, отчество, номер телефона для связи.</w:t>
      </w:r>
    </w:p>
    <w:p w:rsidR="00CF2CEB" w:rsidRPr="00ED4C31" w:rsidRDefault="00CF2CEB" w:rsidP="00B24D1C">
      <w:pPr>
        <w:pStyle w:val="a3"/>
        <w:numPr>
          <w:ilvl w:val="1"/>
          <w:numId w:val="2"/>
        </w:numPr>
        <w:spacing w:after="120" w:line="264" w:lineRule="auto"/>
        <w:ind w:left="993"/>
        <w:contextualSpacing w:val="0"/>
        <w:jc w:val="both"/>
        <w:rPr>
          <w:sz w:val="24"/>
          <w:szCs w:val="24"/>
        </w:rPr>
      </w:pPr>
      <w:r w:rsidRPr="00ED4C31">
        <w:rPr>
          <w:sz w:val="24"/>
          <w:szCs w:val="24"/>
        </w:rPr>
        <w:t>При оформлении Заказа на Сайте Покупатель заполняет электронную форму Заказа на Товар и отправляет сформированный Заказ Продавцу посредством сети Интернет.</w:t>
      </w:r>
    </w:p>
    <w:p w:rsidR="00CF2CEB" w:rsidRPr="00ED4C31" w:rsidRDefault="00CF2CEB" w:rsidP="00B24D1C">
      <w:pPr>
        <w:pStyle w:val="a3"/>
        <w:numPr>
          <w:ilvl w:val="1"/>
          <w:numId w:val="2"/>
        </w:numPr>
        <w:spacing w:after="120" w:line="264" w:lineRule="auto"/>
        <w:ind w:left="993"/>
        <w:contextualSpacing w:val="0"/>
        <w:jc w:val="both"/>
        <w:rPr>
          <w:sz w:val="24"/>
          <w:szCs w:val="24"/>
        </w:rPr>
      </w:pPr>
      <w:r w:rsidRPr="00ED4C31">
        <w:rPr>
          <w:sz w:val="24"/>
          <w:szCs w:val="24"/>
        </w:rPr>
        <w:t xml:space="preserve">После получения Заказа Продавец согласовывает данные Заказа с Покупателем по телефону, в том числе состав Заказа, дату и адрес доставки Заказа, а также перечень </w:t>
      </w:r>
      <w:r w:rsidRPr="00ED4C31">
        <w:rPr>
          <w:sz w:val="24"/>
          <w:szCs w:val="24"/>
        </w:rPr>
        <w:lastRenderedPageBreak/>
        <w:t xml:space="preserve">дополнительных услуг. Дата доставки зависит от наличия Товара, количества Товара, региона доставки, получения Продавцом оплаты в размере 100% за Товар, доставку и дополнительные услуги, выбранные Покупателем. В случае самовывоза Заказа Продавец также по телефону доводит до Покупателя требования к транспортному средству, на котором Покупатель/Грузополучатель должен приехать за Заказом в зависимости от </w:t>
      </w:r>
      <w:r w:rsidR="000444BC">
        <w:rPr>
          <w:sz w:val="24"/>
          <w:szCs w:val="24"/>
        </w:rPr>
        <w:t>объёма</w:t>
      </w:r>
      <w:r w:rsidRPr="00ED4C31">
        <w:rPr>
          <w:sz w:val="24"/>
          <w:szCs w:val="24"/>
        </w:rPr>
        <w:t xml:space="preserve"> и общей массы Заказа, для соблюдения </w:t>
      </w:r>
      <w:r w:rsidR="000444BC">
        <w:rPr>
          <w:sz w:val="24"/>
          <w:szCs w:val="24"/>
        </w:rPr>
        <w:t xml:space="preserve">вместимости и </w:t>
      </w:r>
      <w:r w:rsidRPr="00ED4C31">
        <w:rPr>
          <w:sz w:val="24"/>
          <w:szCs w:val="24"/>
        </w:rPr>
        <w:t>допустимой массы транспортного средства и (или) допустимой нагрузки на ось транспортного средства при погрузке Заказа в транспортное средство.</w:t>
      </w:r>
    </w:p>
    <w:p w:rsidR="00CF2CEB" w:rsidRPr="00ED4C31" w:rsidRDefault="00CF2CEB" w:rsidP="00B24D1C">
      <w:pPr>
        <w:pStyle w:val="a3"/>
        <w:numPr>
          <w:ilvl w:val="1"/>
          <w:numId w:val="2"/>
        </w:numPr>
        <w:spacing w:after="120" w:line="264" w:lineRule="auto"/>
        <w:ind w:left="993"/>
        <w:contextualSpacing w:val="0"/>
        <w:jc w:val="both"/>
        <w:rPr>
          <w:sz w:val="24"/>
          <w:szCs w:val="24"/>
        </w:rPr>
      </w:pPr>
      <w:r w:rsidRPr="00ED4C31">
        <w:rPr>
          <w:sz w:val="24"/>
          <w:szCs w:val="24"/>
        </w:rPr>
        <w:t>Заказ считается принятым Продавцом с момента отправки Покупателю</w:t>
      </w:r>
      <w:r w:rsidR="000A33CA" w:rsidRPr="00ED4C31">
        <w:rPr>
          <w:sz w:val="24"/>
          <w:szCs w:val="24"/>
        </w:rPr>
        <w:t xml:space="preserve"> по электронной почте сч</w:t>
      </w:r>
      <w:r w:rsidR="002E38B6">
        <w:rPr>
          <w:sz w:val="24"/>
          <w:szCs w:val="24"/>
        </w:rPr>
        <w:t>ё</w:t>
      </w:r>
      <w:r w:rsidR="000A33CA" w:rsidRPr="00ED4C31">
        <w:rPr>
          <w:sz w:val="24"/>
          <w:szCs w:val="24"/>
        </w:rPr>
        <w:t>та на оплату</w:t>
      </w:r>
      <w:r w:rsidRPr="00ED4C31">
        <w:rPr>
          <w:sz w:val="24"/>
          <w:szCs w:val="24"/>
        </w:rPr>
        <w:t>.</w:t>
      </w:r>
    </w:p>
    <w:p w:rsidR="00CF2CEB" w:rsidRPr="00ED4C31" w:rsidRDefault="00CF2CEB" w:rsidP="00B24D1C">
      <w:pPr>
        <w:pStyle w:val="a3"/>
        <w:numPr>
          <w:ilvl w:val="1"/>
          <w:numId w:val="2"/>
        </w:numPr>
        <w:spacing w:after="120" w:line="264" w:lineRule="auto"/>
        <w:ind w:left="993"/>
        <w:contextualSpacing w:val="0"/>
        <w:jc w:val="both"/>
        <w:rPr>
          <w:sz w:val="24"/>
          <w:szCs w:val="24"/>
        </w:rPr>
      </w:pPr>
      <w:r w:rsidRPr="00ED4C31">
        <w:rPr>
          <w:sz w:val="24"/>
          <w:szCs w:val="24"/>
        </w:rPr>
        <w:t xml:space="preserve">Сопровождающие Товар фотографии являются простыми иллюстрациями к нему и могут отличаться от фактического внешнего вида Товара. Товар может отличаться элементами дизайна и оформления от заявленных на Сайте. В этом случае Товар не является Товаром ненадлежащего качества. Сопровождающие Товар описания, характеристики не претендуют на исчерпывающую информативность. В случае возникновения у Покупателя вопросов, касающихся свойств и характеристик Товара, перед оформлением Заказа </w:t>
      </w:r>
      <w:r w:rsidR="00CA3507" w:rsidRPr="00ED4C31">
        <w:rPr>
          <w:sz w:val="24"/>
          <w:szCs w:val="24"/>
        </w:rPr>
        <w:t>Покупатель должен обратиться в к</w:t>
      </w:r>
      <w:r w:rsidRPr="00ED4C31">
        <w:rPr>
          <w:sz w:val="24"/>
          <w:szCs w:val="24"/>
        </w:rPr>
        <w:t>онтакт-центр. При возникновении споров о Заказах, содержащихся в них данных, действиях Сторон, Продавец представляет соответствующую информацию с Сайта</w:t>
      </w:r>
      <w:r w:rsidR="000A33CA" w:rsidRPr="00ED4C31">
        <w:rPr>
          <w:sz w:val="24"/>
          <w:szCs w:val="24"/>
        </w:rPr>
        <w:t xml:space="preserve"> или с корпоративного сервера электронной почты</w:t>
      </w:r>
      <w:r w:rsidRPr="00ED4C31">
        <w:rPr>
          <w:sz w:val="24"/>
          <w:szCs w:val="24"/>
        </w:rPr>
        <w:t>, которая является надлежащим доказательством.</w:t>
      </w:r>
    </w:p>
    <w:p w:rsidR="00CF2CEB" w:rsidRPr="00ED4C31" w:rsidRDefault="00CF2CEB" w:rsidP="00B24D1C">
      <w:pPr>
        <w:pStyle w:val="a3"/>
        <w:numPr>
          <w:ilvl w:val="1"/>
          <w:numId w:val="2"/>
        </w:numPr>
        <w:spacing w:after="120" w:line="264" w:lineRule="auto"/>
        <w:ind w:left="993"/>
        <w:contextualSpacing w:val="0"/>
        <w:jc w:val="both"/>
        <w:rPr>
          <w:sz w:val="24"/>
          <w:szCs w:val="24"/>
        </w:rPr>
      </w:pPr>
      <w:r w:rsidRPr="00ED4C31">
        <w:rPr>
          <w:sz w:val="24"/>
          <w:szCs w:val="24"/>
        </w:rPr>
        <w:t xml:space="preserve">Если после принятия Заказа обнаруживается, что на складе Продавца отсутствует необходимое количество заказанного Товара, Продавец информирует об этом Покупателя по телефону либо </w:t>
      </w:r>
      <w:r w:rsidR="00ED4C31" w:rsidRPr="00ED4C31">
        <w:rPr>
          <w:sz w:val="24"/>
          <w:szCs w:val="24"/>
        </w:rPr>
        <w:t>путём</w:t>
      </w:r>
      <w:r w:rsidRPr="00ED4C31">
        <w:rPr>
          <w:sz w:val="24"/>
          <w:szCs w:val="24"/>
        </w:rPr>
        <w:t xml:space="preserve"> отправки сообщения на адрес электронной почты в течение 1 рабочего дня. Покупатель вправе согласиться принять Товар в количестве, имеющемся в наличии у Продавца, либо аннулировать данную позицию Товара в Заказе. В случае неполучения ответа от Покупателя по телефону и/или электронной почте в течение 3 (трёх) календарных дней с даты уведомления Покупателя об отсутствии Товара Продавец вправе аннулировать Заказ в полном </w:t>
      </w:r>
      <w:r w:rsidR="00ED4C31" w:rsidRPr="00ED4C31">
        <w:rPr>
          <w:sz w:val="24"/>
          <w:szCs w:val="24"/>
        </w:rPr>
        <w:t>объёме</w:t>
      </w:r>
      <w:r w:rsidRPr="00ED4C31">
        <w:rPr>
          <w:sz w:val="24"/>
          <w:szCs w:val="24"/>
        </w:rPr>
        <w:t>.</w:t>
      </w:r>
    </w:p>
    <w:p w:rsidR="00CF2CEB" w:rsidRPr="00ED4C31" w:rsidRDefault="00CF2CEB" w:rsidP="00B24D1C">
      <w:pPr>
        <w:pStyle w:val="a3"/>
        <w:numPr>
          <w:ilvl w:val="1"/>
          <w:numId w:val="2"/>
        </w:numPr>
        <w:spacing w:after="120" w:line="264" w:lineRule="auto"/>
        <w:ind w:left="993"/>
        <w:contextualSpacing w:val="0"/>
        <w:jc w:val="both"/>
        <w:rPr>
          <w:sz w:val="24"/>
          <w:szCs w:val="24"/>
        </w:rPr>
      </w:pPr>
      <w:r w:rsidRPr="00ED4C31">
        <w:rPr>
          <w:sz w:val="24"/>
          <w:szCs w:val="24"/>
        </w:rPr>
        <w:t>Покупатель имеет право изменить состав Заказа до момента его оплаты путём обращения в контакт-центр</w:t>
      </w:r>
      <w:r w:rsidR="000A33CA" w:rsidRPr="00ED4C31">
        <w:rPr>
          <w:sz w:val="24"/>
          <w:szCs w:val="24"/>
        </w:rPr>
        <w:t xml:space="preserve"> или путём направления электронного письма на адрес электронной почты, с которого им был получен счёт на оплату</w:t>
      </w:r>
      <w:r w:rsidRPr="00ED4C31">
        <w:rPr>
          <w:sz w:val="24"/>
          <w:szCs w:val="24"/>
        </w:rPr>
        <w:t>.</w:t>
      </w:r>
    </w:p>
    <w:p w:rsidR="00CF2CEB" w:rsidRPr="00ED4C31" w:rsidRDefault="00CF2CEB" w:rsidP="00B24D1C">
      <w:pPr>
        <w:pStyle w:val="a3"/>
        <w:numPr>
          <w:ilvl w:val="1"/>
          <w:numId w:val="2"/>
        </w:numPr>
        <w:spacing w:after="120" w:line="264" w:lineRule="auto"/>
        <w:ind w:left="993"/>
        <w:contextualSpacing w:val="0"/>
        <w:jc w:val="both"/>
        <w:rPr>
          <w:sz w:val="24"/>
          <w:szCs w:val="24"/>
        </w:rPr>
      </w:pPr>
      <w:r w:rsidRPr="00ED4C31">
        <w:rPr>
          <w:sz w:val="24"/>
          <w:szCs w:val="24"/>
        </w:rPr>
        <w:t>В случае аннулирования оплаченного Заказа Покупателем, являющимся физическим лицом, использующим Товар для личных нужд, не связанных с осуществлением предпринимательской деятельности, возврат денежных средств осуществляется в течение 10 дней с момента получения Продавцом письменного заявления Покупателя о возврате денежных средств. Возврат денежных средств Покупателю осуществляется на сч</w:t>
      </w:r>
      <w:r w:rsidR="00ED4C31" w:rsidRPr="00ED4C31">
        <w:rPr>
          <w:sz w:val="24"/>
          <w:szCs w:val="24"/>
        </w:rPr>
        <w:t>ё</w:t>
      </w:r>
      <w:r w:rsidRPr="00ED4C31">
        <w:rPr>
          <w:sz w:val="24"/>
          <w:szCs w:val="24"/>
        </w:rPr>
        <w:t xml:space="preserve">т, с которого была произведена оплата </w:t>
      </w:r>
      <w:r w:rsidR="00CC6529">
        <w:rPr>
          <w:sz w:val="24"/>
          <w:szCs w:val="24"/>
        </w:rPr>
        <w:t>З</w:t>
      </w:r>
      <w:r w:rsidRPr="00ED4C31">
        <w:rPr>
          <w:sz w:val="24"/>
          <w:szCs w:val="24"/>
        </w:rPr>
        <w:t xml:space="preserve">аказа, а в случае оплаты </w:t>
      </w:r>
      <w:r w:rsidR="002E38B6">
        <w:rPr>
          <w:sz w:val="24"/>
          <w:szCs w:val="24"/>
        </w:rPr>
        <w:t>З</w:t>
      </w:r>
      <w:r w:rsidRPr="00ED4C31">
        <w:rPr>
          <w:sz w:val="24"/>
          <w:szCs w:val="24"/>
        </w:rPr>
        <w:t>а</w:t>
      </w:r>
      <w:r w:rsidR="00ED4C31" w:rsidRPr="00ED4C31">
        <w:rPr>
          <w:sz w:val="24"/>
          <w:szCs w:val="24"/>
        </w:rPr>
        <w:t>каза через банк без открытия счё</w:t>
      </w:r>
      <w:r w:rsidRPr="00ED4C31">
        <w:rPr>
          <w:sz w:val="24"/>
          <w:szCs w:val="24"/>
        </w:rPr>
        <w:t xml:space="preserve">та денежные средства возвращаются на </w:t>
      </w:r>
      <w:r w:rsidR="00ED4C31" w:rsidRPr="00ED4C31">
        <w:rPr>
          <w:sz w:val="24"/>
          <w:szCs w:val="24"/>
        </w:rPr>
        <w:t>счёт</w:t>
      </w:r>
      <w:r w:rsidRPr="00ED4C31">
        <w:rPr>
          <w:sz w:val="24"/>
          <w:szCs w:val="24"/>
        </w:rPr>
        <w:t>, указанный Покупателем в Заявлении на возврат.</w:t>
      </w:r>
    </w:p>
    <w:p w:rsidR="00CF2CEB" w:rsidRPr="00ED4C31" w:rsidRDefault="00CF2CEB" w:rsidP="00B24D1C">
      <w:pPr>
        <w:pStyle w:val="1"/>
        <w:numPr>
          <w:ilvl w:val="0"/>
          <w:numId w:val="2"/>
        </w:numPr>
        <w:spacing w:before="120" w:after="120"/>
        <w:ind w:left="426" w:hanging="426"/>
        <w:rPr>
          <w:rFonts w:asciiTheme="minorHAnsi" w:hAnsiTheme="minorHAnsi" w:cstheme="minorHAnsi"/>
          <w:b/>
          <w:sz w:val="24"/>
          <w:szCs w:val="24"/>
        </w:rPr>
      </w:pPr>
      <w:bookmarkStart w:id="5" w:name="_Toc51247000"/>
      <w:r w:rsidRPr="00ED4C31">
        <w:rPr>
          <w:rFonts w:asciiTheme="minorHAnsi" w:hAnsiTheme="minorHAnsi" w:cstheme="minorHAnsi"/>
          <w:b/>
          <w:sz w:val="24"/>
          <w:szCs w:val="24"/>
        </w:rPr>
        <w:lastRenderedPageBreak/>
        <w:t>Способы передачи Заказа:</w:t>
      </w:r>
      <w:bookmarkEnd w:id="5"/>
    </w:p>
    <w:p w:rsidR="00CF2CEB" w:rsidRPr="00ED4C31" w:rsidRDefault="00CF2CEB" w:rsidP="00B24D1C">
      <w:pPr>
        <w:spacing w:after="120" w:line="264" w:lineRule="auto"/>
        <w:ind w:left="993"/>
        <w:jc w:val="both"/>
        <w:rPr>
          <w:sz w:val="24"/>
          <w:szCs w:val="24"/>
        </w:rPr>
      </w:pPr>
      <w:r w:rsidRPr="00ED4C31">
        <w:rPr>
          <w:sz w:val="24"/>
          <w:szCs w:val="24"/>
        </w:rPr>
        <w:t>При оформлении заказа Покупатель может выбрать способ передачи Заказа:</w:t>
      </w:r>
    </w:p>
    <w:p w:rsidR="00CF2CEB" w:rsidRPr="00ED4C31" w:rsidRDefault="00CF2CEB" w:rsidP="002C5504">
      <w:pPr>
        <w:pStyle w:val="a3"/>
        <w:numPr>
          <w:ilvl w:val="0"/>
          <w:numId w:val="3"/>
        </w:numPr>
        <w:spacing w:after="120" w:line="264" w:lineRule="auto"/>
        <w:ind w:left="1985"/>
        <w:contextualSpacing w:val="0"/>
        <w:jc w:val="both"/>
        <w:rPr>
          <w:sz w:val="24"/>
          <w:szCs w:val="24"/>
        </w:rPr>
      </w:pPr>
      <w:r w:rsidRPr="00ED4C31">
        <w:rPr>
          <w:sz w:val="24"/>
          <w:szCs w:val="24"/>
        </w:rPr>
        <w:t>Доставка Заказа;</w:t>
      </w:r>
    </w:p>
    <w:p w:rsidR="00CF2CEB" w:rsidRPr="00ED4C31" w:rsidRDefault="00CF2CEB" w:rsidP="002C5504">
      <w:pPr>
        <w:pStyle w:val="a3"/>
        <w:numPr>
          <w:ilvl w:val="0"/>
          <w:numId w:val="3"/>
        </w:numPr>
        <w:spacing w:after="120" w:line="264" w:lineRule="auto"/>
        <w:ind w:left="1985"/>
        <w:contextualSpacing w:val="0"/>
        <w:jc w:val="both"/>
        <w:rPr>
          <w:sz w:val="24"/>
          <w:szCs w:val="24"/>
        </w:rPr>
      </w:pPr>
      <w:r w:rsidRPr="00ED4C31">
        <w:rPr>
          <w:sz w:val="24"/>
          <w:szCs w:val="24"/>
        </w:rPr>
        <w:t>Самовывоз Заказа.</w:t>
      </w:r>
    </w:p>
    <w:p w:rsidR="00CF2CEB" w:rsidRPr="00ED4C31" w:rsidRDefault="00CF2CEB" w:rsidP="00B24D1C">
      <w:pPr>
        <w:pStyle w:val="a3"/>
        <w:numPr>
          <w:ilvl w:val="1"/>
          <w:numId w:val="2"/>
        </w:numPr>
        <w:spacing w:after="120" w:line="264" w:lineRule="auto"/>
        <w:ind w:left="993"/>
        <w:contextualSpacing w:val="0"/>
        <w:jc w:val="both"/>
        <w:rPr>
          <w:sz w:val="24"/>
          <w:szCs w:val="24"/>
        </w:rPr>
      </w:pPr>
      <w:r w:rsidRPr="00ED4C31">
        <w:rPr>
          <w:sz w:val="24"/>
          <w:szCs w:val="24"/>
        </w:rPr>
        <w:t>Доставка заказа</w:t>
      </w:r>
    </w:p>
    <w:p w:rsidR="00CF2CEB" w:rsidRPr="00ED4C31" w:rsidRDefault="00CF2CEB" w:rsidP="00B24D1C">
      <w:pPr>
        <w:pStyle w:val="a3"/>
        <w:numPr>
          <w:ilvl w:val="2"/>
          <w:numId w:val="2"/>
        </w:numPr>
        <w:spacing w:after="120" w:line="264" w:lineRule="auto"/>
        <w:ind w:left="1701"/>
        <w:contextualSpacing w:val="0"/>
        <w:jc w:val="both"/>
        <w:rPr>
          <w:sz w:val="24"/>
          <w:szCs w:val="24"/>
        </w:rPr>
      </w:pPr>
      <w:r w:rsidRPr="00ED4C31">
        <w:rPr>
          <w:sz w:val="24"/>
          <w:szCs w:val="24"/>
        </w:rPr>
        <w:t xml:space="preserve">Порядок и тарифы по доставке Товаров указаны на Сайте в разделе «Доставка». Сроки доставки должны быть согласованы Покупателем со специалистом контакт-центра </w:t>
      </w:r>
      <w:r w:rsidR="00CA3507" w:rsidRPr="00ED4C31">
        <w:rPr>
          <w:sz w:val="24"/>
          <w:szCs w:val="24"/>
        </w:rPr>
        <w:t>при подтверждении З</w:t>
      </w:r>
      <w:r w:rsidRPr="00ED4C31">
        <w:rPr>
          <w:sz w:val="24"/>
          <w:szCs w:val="24"/>
        </w:rPr>
        <w:t>аказа.</w:t>
      </w:r>
    </w:p>
    <w:p w:rsidR="00CF2CEB" w:rsidRPr="00ED4C31" w:rsidRDefault="00CF2CEB" w:rsidP="00B24D1C">
      <w:pPr>
        <w:pStyle w:val="a3"/>
        <w:numPr>
          <w:ilvl w:val="2"/>
          <w:numId w:val="2"/>
        </w:numPr>
        <w:spacing w:after="120" w:line="264" w:lineRule="auto"/>
        <w:ind w:left="1701"/>
        <w:contextualSpacing w:val="0"/>
        <w:jc w:val="both"/>
        <w:rPr>
          <w:sz w:val="24"/>
          <w:szCs w:val="24"/>
        </w:rPr>
      </w:pPr>
      <w:r w:rsidRPr="00ED4C31">
        <w:rPr>
          <w:sz w:val="24"/>
          <w:szCs w:val="24"/>
        </w:rPr>
        <w:t>Стоимость услуги по доставке не включена в стоимость Товара и оплачивается Покупателем дополнительно.</w:t>
      </w:r>
    </w:p>
    <w:p w:rsidR="00CF2CEB" w:rsidRPr="00ED4C31" w:rsidRDefault="00CF2CEB" w:rsidP="00B24D1C">
      <w:pPr>
        <w:pStyle w:val="a3"/>
        <w:numPr>
          <w:ilvl w:val="2"/>
          <w:numId w:val="2"/>
        </w:numPr>
        <w:spacing w:after="120" w:line="264" w:lineRule="auto"/>
        <w:ind w:left="1701"/>
        <w:contextualSpacing w:val="0"/>
        <w:jc w:val="both"/>
        <w:rPr>
          <w:sz w:val="24"/>
          <w:szCs w:val="24"/>
        </w:rPr>
      </w:pPr>
      <w:r w:rsidRPr="00ED4C31">
        <w:rPr>
          <w:sz w:val="24"/>
          <w:szCs w:val="24"/>
        </w:rPr>
        <w:t xml:space="preserve">Продавец обязуется приложить все усилия для соблюдения сроков доставки Товара, </w:t>
      </w:r>
      <w:proofErr w:type="spellStart"/>
      <w:r w:rsidRPr="00ED4C31">
        <w:rPr>
          <w:sz w:val="24"/>
          <w:szCs w:val="24"/>
        </w:rPr>
        <w:t>оговоренных</w:t>
      </w:r>
      <w:proofErr w:type="spellEnd"/>
      <w:r w:rsidRPr="00ED4C31">
        <w:rPr>
          <w:sz w:val="24"/>
          <w:szCs w:val="24"/>
        </w:rPr>
        <w:t xml:space="preserve"> с Покупателем, тем не менее, задержки в доставке возможны ввиду непредвиденных обстоятельств, произошедших не по вине Продавца.</w:t>
      </w:r>
    </w:p>
    <w:p w:rsidR="00CF2CEB" w:rsidRPr="00ED4C31" w:rsidRDefault="00CF2CEB" w:rsidP="00B24D1C">
      <w:pPr>
        <w:pStyle w:val="a3"/>
        <w:numPr>
          <w:ilvl w:val="2"/>
          <w:numId w:val="2"/>
        </w:numPr>
        <w:spacing w:after="120" w:line="264" w:lineRule="auto"/>
        <w:ind w:left="1701"/>
        <w:contextualSpacing w:val="0"/>
        <w:jc w:val="both"/>
        <w:rPr>
          <w:sz w:val="24"/>
          <w:szCs w:val="24"/>
        </w:rPr>
      </w:pPr>
      <w:r w:rsidRPr="00ED4C31">
        <w:rPr>
          <w:sz w:val="24"/>
          <w:szCs w:val="24"/>
        </w:rPr>
        <w:t>Право собственности на Товар и риск случайной гибели или случайного повреждения Товара переходит к Покупателю в момент передачи Товара и проставления Покупателем подписи в Универсальном передаточном документе.</w:t>
      </w:r>
    </w:p>
    <w:p w:rsidR="00CF2CEB" w:rsidRPr="00ED4C31" w:rsidRDefault="00CF2CEB" w:rsidP="00B24D1C">
      <w:pPr>
        <w:pStyle w:val="a3"/>
        <w:numPr>
          <w:ilvl w:val="2"/>
          <w:numId w:val="2"/>
        </w:numPr>
        <w:spacing w:after="120" w:line="264" w:lineRule="auto"/>
        <w:ind w:left="1701"/>
        <w:contextualSpacing w:val="0"/>
        <w:jc w:val="both"/>
        <w:rPr>
          <w:sz w:val="24"/>
          <w:szCs w:val="24"/>
        </w:rPr>
      </w:pPr>
      <w:r w:rsidRPr="00ED4C31">
        <w:rPr>
          <w:sz w:val="24"/>
          <w:szCs w:val="24"/>
        </w:rPr>
        <w:t>Заказанные Товары Покупателем, являющемся физическим лицом, использующим Товар для личных нужд, не связанных с осуществлением предпринимательской деятельности, передаются при предъявлении паспорта или иного документа, удостоверяющего личность, и совпадения данных паспорта или иного документа, удостоверяющего личность с данными, указанными при оформлении Заказа.</w:t>
      </w:r>
    </w:p>
    <w:p w:rsidR="00CF2CEB" w:rsidRPr="00ED4C31" w:rsidRDefault="00CF2CEB" w:rsidP="00B24D1C">
      <w:pPr>
        <w:pStyle w:val="a3"/>
        <w:numPr>
          <w:ilvl w:val="2"/>
          <w:numId w:val="2"/>
        </w:numPr>
        <w:spacing w:after="120" w:line="264" w:lineRule="auto"/>
        <w:ind w:left="1701"/>
        <w:contextualSpacing w:val="0"/>
        <w:jc w:val="both"/>
        <w:rPr>
          <w:sz w:val="24"/>
          <w:szCs w:val="24"/>
        </w:rPr>
      </w:pPr>
      <w:r w:rsidRPr="00ED4C31">
        <w:rPr>
          <w:sz w:val="24"/>
          <w:szCs w:val="24"/>
        </w:rPr>
        <w:t xml:space="preserve">В случае, если Покупатель, являющийся физическим лицом, не сможет лично получить Товар, он обязан обеспечить по адресу доставки Товара нахождение представителя Покупателя, уполномоченного осуществить </w:t>
      </w:r>
      <w:r w:rsidR="00364F87" w:rsidRPr="00ED4C31">
        <w:rPr>
          <w:sz w:val="24"/>
          <w:szCs w:val="24"/>
        </w:rPr>
        <w:t>приёмку</w:t>
      </w:r>
      <w:r w:rsidRPr="00ED4C31">
        <w:rPr>
          <w:sz w:val="24"/>
          <w:szCs w:val="24"/>
        </w:rPr>
        <w:t xml:space="preserve"> Товара от Перевозчика (Грузополучатель), а также наличие у Грузополучателя паспорта и оригинал доверенности от Покупателя на получение товарно-материальных ценностей в соответствии с позициями Заказа. При этом Грузополучатель обязан передать Перевозчику/курьеру оригинал доверенности, подтверждающей его полномочия на получение Товара и подписание товаросопроводительных документов.</w:t>
      </w:r>
    </w:p>
    <w:p w:rsidR="00CF2CEB" w:rsidRPr="00ED4C31" w:rsidRDefault="00CF2CEB" w:rsidP="00B24D1C">
      <w:pPr>
        <w:pStyle w:val="a3"/>
        <w:numPr>
          <w:ilvl w:val="2"/>
          <w:numId w:val="2"/>
        </w:numPr>
        <w:spacing w:after="120" w:line="264" w:lineRule="auto"/>
        <w:ind w:left="1701"/>
        <w:contextualSpacing w:val="0"/>
        <w:jc w:val="both"/>
        <w:rPr>
          <w:sz w:val="24"/>
          <w:szCs w:val="24"/>
        </w:rPr>
      </w:pPr>
      <w:r w:rsidRPr="00ED4C31">
        <w:rPr>
          <w:sz w:val="24"/>
          <w:szCs w:val="24"/>
        </w:rPr>
        <w:t xml:space="preserve">В случае отсутствия паспорта или иного документа, удостоверяющего личность, или оригинала доверенности, а также расхождения указанных </w:t>
      </w:r>
      <w:r w:rsidR="00364F87">
        <w:rPr>
          <w:sz w:val="24"/>
          <w:szCs w:val="24"/>
        </w:rPr>
        <w:t xml:space="preserve">в Заказе </w:t>
      </w:r>
      <w:r w:rsidRPr="00ED4C31">
        <w:rPr>
          <w:sz w:val="24"/>
          <w:szCs w:val="24"/>
        </w:rPr>
        <w:t xml:space="preserve">данных с паспортом или иным документом, удостоверяющим личность, Товар Покупателю / Грузополучателю не </w:t>
      </w:r>
      <w:r w:rsidR="00364F87" w:rsidRPr="00ED4C31">
        <w:rPr>
          <w:sz w:val="24"/>
          <w:szCs w:val="24"/>
        </w:rPr>
        <w:t>передаётся</w:t>
      </w:r>
      <w:r w:rsidR="00364F87">
        <w:rPr>
          <w:sz w:val="24"/>
          <w:szCs w:val="24"/>
        </w:rPr>
        <w:t>. При этом услуга по доставке З</w:t>
      </w:r>
      <w:r w:rsidRPr="00ED4C31">
        <w:rPr>
          <w:sz w:val="24"/>
          <w:szCs w:val="24"/>
        </w:rPr>
        <w:t xml:space="preserve">аказа Продавцом будет считаться выполненной. Последующая доставка производится в новые сроки, согласованные с Продавцом, после 100%-й оплаты Покупателем стоимости услуг по повторной доставке </w:t>
      </w:r>
      <w:r w:rsidR="00364F87">
        <w:rPr>
          <w:sz w:val="24"/>
          <w:szCs w:val="24"/>
        </w:rPr>
        <w:t>Т</w:t>
      </w:r>
      <w:r w:rsidRPr="00ED4C31">
        <w:rPr>
          <w:sz w:val="24"/>
          <w:szCs w:val="24"/>
        </w:rPr>
        <w:t xml:space="preserve">овара. К документам, удостоверяющим личность, относятся </w:t>
      </w:r>
      <w:r w:rsidRPr="00ED4C31">
        <w:rPr>
          <w:sz w:val="24"/>
          <w:szCs w:val="24"/>
        </w:rPr>
        <w:lastRenderedPageBreak/>
        <w:t>паспорт гражданина РФ, паспорт моряка, военный билет, паспорт иностранного гражданина, документ, удостоверяющий личность иностранного гражданина.</w:t>
      </w:r>
    </w:p>
    <w:p w:rsidR="00CF2CEB" w:rsidRPr="00ED4C31" w:rsidRDefault="00CF2CEB" w:rsidP="00B24D1C">
      <w:pPr>
        <w:pStyle w:val="a3"/>
        <w:numPr>
          <w:ilvl w:val="2"/>
          <w:numId w:val="2"/>
        </w:numPr>
        <w:spacing w:after="120" w:line="264" w:lineRule="auto"/>
        <w:ind w:left="1701"/>
        <w:contextualSpacing w:val="0"/>
        <w:jc w:val="both"/>
        <w:rPr>
          <w:sz w:val="24"/>
          <w:szCs w:val="24"/>
        </w:rPr>
      </w:pPr>
      <w:r w:rsidRPr="00ED4C31">
        <w:rPr>
          <w:sz w:val="24"/>
          <w:szCs w:val="24"/>
        </w:rPr>
        <w:t>Передача Заказа Покупателю, являющемуся юридическим лицом, либо индивидуальным предпринимателем, осуществляется только в следующих случаях:</w:t>
      </w:r>
    </w:p>
    <w:p w:rsidR="00CF2CEB" w:rsidRPr="00ED4C31" w:rsidRDefault="00CF2CEB" w:rsidP="002C5504">
      <w:pPr>
        <w:pStyle w:val="a3"/>
        <w:numPr>
          <w:ilvl w:val="0"/>
          <w:numId w:val="3"/>
        </w:numPr>
        <w:spacing w:after="120" w:line="264" w:lineRule="auto"/>
        <w:ind w:left="1985"/>
        <w:contextualSpacing w:val="0"/>
        <w:jc w:val="both"/>
        <w:rPr>
          <w:sz w:val="24"/>
          <w:szCs w:val="24"/>
        </w:rPr>
      </w:pPr>
      <w:r w:rsidRPr="00ED4C31">
        <w:rPr>
          <w:sz w:val="24"/>
          <w:szCs w:val="24"/>
        </w:rPr>
        <w:t xml:space="preserve">Покупатель обязан обеспечить по адресу доставки Товара нахождение представителя Покупателя, уполномоченного осуществить </w:t>
      </w:r>
      <w:r w:rsidR="00364F87" w:rsidRPr="00ED4C31">
        <w:rPr>
          <w:sz w:val="24"/>
          <w:szCs w:val="24"/>
        </w:rPr>
        <w:t>приёмку</w:t>
      </w:r>
      <w:r w:rsidRPr="00ED4C31">
        <w:rPr>
          <w:sz w:val="24"/>
          <w:szCs w:val="24"/>
        </w:rPr>
        <w:t xml:space="preserve"> Товара от Перевозчика (доверенность от организации (Покупателя) на получение товарно-материальных ценностей в соответствии с позициями Заказа), а также наличие у представителя Покупателя паспорта. При этом представитель Покупателя </w:t>
      </w:r>
      <w:r w:rsidR="00364F87" w:rsidRPr="00ED4C31">
        <w:rPr>
          <w:sz w:val="24"/>
          <w:szCs w:val="24"/>
        </w:rPr>
        <w:t>передаёт</w:t>
      </w:r>
      <w:r w:rsidRPr="00ED4C31">
        <w:rPr>
          <w:sz w:val="24"/>
          <w:szCs w:val="24"/>
        </w:rPr>
        <w:t xml:space="preserve"> Перевозчику/курьеру оригинал доверенности, подтверждающей его полномочия на получение Товара и подписание товаросопроводительных документов;</w:t>
      </w:r>
    </w:p>
    <w:p w:rsidR="00CF2CEB" w:rsidRPr="00ED4C31" w:rsidRDefault="00CF2CEB" w:rsidP="002C5504">
      <w:pPr>
        <w:pStyle w:val="a3"/>
        <w:numPr>
          <w:ilvl w:val="0"/>
          <w:numId w:val="3"/>
        </w:numPr>
        <w:spacing w:after="120" w:line="264" w:lineRule="auto"/>
        <w:ind w:left="1985"/>
        <w:contextualSpacing w:val="0"/>
        <w:jc w:val="both"/>
        <w:rPr>
          <w:sz w:val="24"/>
          <w:szCs w:val="24"/>
        </w:rPr>
      </w:pPr>
      <w:r w:rsidRPr="00ED4C31">
        <w:rPr>
          <w:sz w:val="24"/>
          <w:szCs w:val="24"/>
        </w:rPr>
        <w:t>Покупатель имеет право подписи на получение Товара (например, генеральный директор) и в его распоряжении есть круглая печать (при наличии е</w:t>
      </w:r>
      <w:r w:rsidR="00364F87">
        <w:rPr>
          <w:sz w:val="24"/>
          <w:szCs w:val="24"/>
        </w:rPr>
        <w:t>ё</w:t>
      </w:r>
      <w:r w:rsidRPr="00ED4C31">
        <w:rPr>
          <w:sz w:val="24"/>
          <w:szCs w:val="24"/>
        </w:rPr>
        <w:t xml:space="preserve"> у Покупателя), которой могут быть заверены товаросопроводительные документы.</w:t>
      </w:r>
    </w:p>
    <w:p w:rsidR="00CF2CEB" w:rsidRPr="00ED4C31" w:rsidRDefault="00CF2CEB" w:rsidP="000837C0">
      <w:pPr>
        <w:pStyle w:val="a3"/>
        <w:numPr>
          <w:ilvl w:val="0"/>
          <w:numId w:val="3"/>
        </w:numPr>
        <w:spacing w:after="120" w:line="264" w:lineRule="auto"/>
        <w:ind w:left="1985"/>
        <w:contextualSpacing w:val="0"/>
        <w:jc w:val="both"/>
        <w:rPr>
          <w:sz w:val="24"/>
          <w:szCs w:val="24"/>
        </w:rPr>
      </w:pPr>
      <w:r w:rsidRPr="00ED4C31">
        <w:rPr>
          <w:sz w:val="24"/>
          <w:szCs w:val="24"/>
        </w:rPr>
        <w:t xml:space="preserve">В случае отсутствия указанных документов (документ удостоверяющий личность или оригинал доверенности) Товар Покупателю / представителю Покупателя не </w:t>
      </w:r>
      <w:r w:rsidR="00364F87" w:rsidRPr="00ED4C31">
        <w:rPr>
          <w:sz w:val="24"/>
          <w:szCs w:val="24"/>
        </w:rPr>
        <w:t>передаётся</w:t>
      </w:r>
      <w:r w:rsidRPr="00ED4C31">
        <w:rPr>
          <w:sz w:val="24"/>
          <w:szCs w:val="24"/>
        </w:rPr>
        <w:t>. При этом услуга по доставке заказа Продавцом будет считаться выполненной. Повторная доставка Заказа производится только после предварительной 100% оплаты услуги по доставке.</w:t>
      </w:r>
    </w:p>
    <w:p w:rsidR="00CF2CEB" w:rsidRPr="00ED4C31" w:rsidRDefault="00CF2CEB" w:rsidP="005943C3">
      <w:pPr>
        <w:pStyle w:val="a3"/>
        <w:numPr>
          <w:ilvl w:val="2"/>
          <w:numId w:val="2"/>
        </w:numPr>
        <w:spacing w:after="120" w:line="264" w:lineRule="auto"/>
        <w:ind w:left="1701"/>
        <w:contextualSpacing w:val="0"/>
        <w:jc w:val="both"/>
        <w:rPr>
          <w:sz w:val="24"/>
          <w:szCs w:val="24"/>
        </w:rPr>
      </w:pPr>
      <w:r w:rsidRPr="00ED4C31">
        <w:rPr>
          <w:sz w:val="24"/>
          <w:szCs w:val="24"/>
        </w:rPr>
        <w:t xml:space="preserve">В случае отсутствия Покупателя по адресу доставки, указанному в Заказе, в назначенную дату, время ожидания машины под разгрузку </w:t>
      </w:r>
      <w:r w:rsidR="00364F87">
        <w:rPr>
          <w:sz w:val="24"/>
          <w:szCs w:val="24"/>
        </w:rPr>
        <w:t xml:space="preserve">с момента прибытия </w:t>
      </w:r>
      <w:r w:rsidRPr="00ED4C31">
        <w:rPr>
          <w:sz w:val="24"/>
          <w:szCs w:val="24"/>
        </w:rPr>
        <w:t xml:space="preserve">составляет 30 минут. Если в течение 30 минут Покупатель не </w:t>
      </w:r>
      <w:r w:rsidR="00364F87">
        <w:rPr>
          <w:sz w:val="24"/>
          <w:szCs w:val="24"/>
        </w:rPr>
        <w:t>приступ</w:t>
      </w:r>
      <w:r w:rsidRPr="00ED4C31">
        <w:rPr>
          <w:sz w:val="24"/>
          <w:szCs w:val="24"/>
        </w:rPr>
        <w:t xml:space="preserve">ит </w:t>
      </w:r>
      <w:r w:rsidR="00364F87">
        <w:rPr>
          <w:sz w:val="24"/>
          <w:szCs w:val="24"/>
        </w:rPr>
        <w:t>к приёмке З</w:t>
      </w:r>
      <w:r w:rsidRPr="00ED4C31">
        <w:rPr>
          <w:sz w:val="24"/>
          <w:szCs w:val="24"/>
        </w:rPr>
        <w:t xml:space="preserve">аказа (отсутствие Покупателя в согласованную дату, отсутствие документов, подтверждающих полномочия на </w:t>
      </w:r>
      <w:r w:rsidR="00364F87" w:rsidRPr="00ED4C31">
        <w:rPr>
          <w:sz w:val="24"/>
          <w:szCs w:val="24"/>
        </w:rPr>
        <w:t>приёмку</w:t>
      </w:r>
      <w:r w:rsidRPr="00ED4C31">
        <w:rPr>
          <w:sz w:val="24"/>
          <w:szCs w:val="24"/>
        </w:rPr>
        <w:t xml:space="preserve"> товара у принимающего лица), Заказ возвращается на склад Продавца. Последующая доставка производится в новые сроки, согласованные с Продавцом, после оплаты Покупателем стоимости услуг по повторной доставке.</w:t>
      </w:r>
    </w:p>
    <w:p w:rsidR="00CF2CEB" w:rsidRPr="00ED4C31" w:rsidRDefault="00CF2CEB" w:rsidP="005943C3">
      <w:pPr>
        <w:pStyle w:val="a3"/>
        <w:numPr>
          <w:ilvl w:val="2"/>
          <w:numId w:val="2"/>
        </w:numPr>
        <w:spacing w:after="120" w:line="264" w:lineRule="auto"/>
        <w:ind w:left="1701"/>
        <w:contextualSpacing w:val="0"/>
        <w:jc w:val="both"/>
        <w:rPr>
          <w:sz w:val="24"/>
          <w:szCs w:val="24"/>
        </w:rPr>
      </w:pPr>
      <w:r w:rsidRPr="00ED4C31">
        <w:rPr>
          <w:sz w:val="24"/>
          <w:szCs w:val="24"/>
        </w:rPr>
        <w:t xml:space="preserve">При принятии Заказа Покупатель обязан осмотреть доставленный Товар и проверить его на соответствие заявленному количеству, ассортименту и комплектности Товара, а также проверить целостность упаковки, и убедиться в отсутствии на Товаре видимых механических повреждений. В случае отсутствия претензий к доставленному Товару Покупатель расписывается в Универсальном передаточном документе. Подпись в Универсальном передаточном документе свидетельствует о том, что претензий к Товару Покупателем не заявлено и Продавец полностью и надлежащим образом выполнил свою обязанность по передаче Товара. После </w:t>
      </w:r>
      <w:r w:rsidR="00364F87" w:rsidRPr="00ED4C31">
        <w:rPr>
          <w:sz w:val="24"/>
          <w:szCs w:val="24"/>
        </w:rPr>
        <w:t>приёмки</w:t>
      </w:r>
      <w:r w:rsidRPr="00ED4C31">
        <w:rPr>
          <w:sz w:val="24"/>
          <w:szCs w:val="24"/>
        </w:rPr>
        <w:t xml:space="preserve"> Товара Покупателем Продавец не принимает претензий по количеству ассортименту и комплектности Товара.</w:t>
      </w:r>
    </w:p>
    <w:p w:rsidR="00CF2CEB" w:rsidRPr="00ED4C31" w:rsidRDefault="00CF2CEB" w:rsidP="005943C3">
      <w:pPr>
        <w:pStyle w:val="a3"/>
        <w:numPr>
          <w:ilvl w:val="2"/>
          <w:numId w:val="2"/>
        </w:numPr>
        <w:spacing w:after="120" w:line="264" w:lineRule="auto"/>
        <w:ind w:left="1701"/>
        <w:contextualSpacing w:val="0"/>
        <w:jc w:val="both"/>
        <w:rPr>
          <w:sz w:val="24"/>
          <w:szCs w:val="24"/>
        </w:rPr>
      </w:pPr>
      <w:r w:rsidRPr="00ED4C31">
        <w:rPr>
          <w:sz w:val="24"/>
          <w:szCs w:val="24"/>
        </w:rPr>
        <w:lastRenderedPageBreak/>
        <w:t>Покупатель обязан сделать в соответствующей графе транспортной накладной отметку о времени прибытия и отбытия транспортного средст</w:t>
      </w:r>
      <w:r w:rsidR="00364F87">
        <w:rPr>
          <w:sz w:val="24"/>
          <w:szCs w:val="24"/>
        </w:rPr>
        <w:t>ва с места разгрузки, заверив её</w:t>
      </w:r>
      <w:r w:rsidRPr="00ED4C31">
        <w:rPr>
          <w:sz w:val="24"/>
          <w:szCs w:val="24"/>
        </w:rPr>
        <w:t xml:space="preserve"> подписью уполномоченного лица. В том случае, если Покупатель не сделал вышеуказанных отметок в транспортной накладной, транспортное средство считается прибывшем вовремя. Разгрузка транспортного средства возможна только после проставления в транспортной накладной отметки о дате и времени прихода Товара, заверенной подписью Покупателя.</w:t>
      </w:r>
    </w:p>
    <w:p w:rsidR="00CF2CEB" w:rsidRPr="00ED4C31" w:rsidRDefault="00CF2CEB" w:rsidP="005943C3">
      <w:pPr>
        <w:pStyle w:val="a3"/>
        <w:numPr>
          <w:ilvl w:val="2"/>
          <w:numId w:val="2"/>
        </w:numPr>
        <w:spacing w:after="120" w:line="264" w:lineRule="auto"/>
        <w:ind w:left="1701"/>
        <w:contextualSpacing w:val="0"/>
        <w:jc w:val="both"/>
        <w:rPr>
          <w:sz w:val="24"/>
          <w:szCs w:val="24"/>
        </w:rPr>
      </w:pPr>
      <w:r w:rsidRPr="00ED4C31">
        <w:rPr>
          <w:sz w:val="24"/>
          <w:szCs w:val="24"/>
        </w:rPr>
        <w:t>В случае обнаружения Товара, не соответствующего заказанному ассортименту (пересортица), Покупатель вправе при передаче Товара отказаться от данного Товара и потребовать замены на Товар в ассортименте, предусмотренном Заказом, либо возврата денежных средств за фактически не переданный Товар. Товар, переданный с нарушением условия об ассортименте, подлежит возврату Продавцу. Замена Товара, не соответствующего Заказу по ассортименту, осуществляется в порядке и сроки, согласованные сторонами.</w:t>
      </w:r>
    </w:p>
    <w:p w:rsidR="00CF2CEB" w:rsidRPr="00ED4C31" w:rsidRDefault="00CF2CEB" w:rsidP="005943C3">
      <w:pPr>
        <w:pStyle w:val="a3"/>
        <w:numPr>
          <w:ilvl w:val="2"/>
          <w:numId w:val="2"/>
        </w:numPr>
        <w:spacing w:after="120" w:line="264" w:lineRule="auto"/>
        <w:ind w:left="1701"/>
        <w:contextualSpacing w:val="0"/>
        <w:jc w:val="both"/>
        <w:rPr>
          <w:sz w:val="24"/>
          <w:szCs w:val="24"/>
        </w:rPr>
      </w:pPr>
      <w:r w:rsidRPr="00ED4C31">
        <w:rPr>
          <w:sz w:val="24"/>
          <w:szCs w:val="24"/>
        </w:rPr>
        <w:t xml:space="preserve">В случае невозможности осуществить замену Товара, Продавец уведомляет об этом Покупателя, а денежные средства, фактически оплаченные за не переданный Товар, подлежат возврату в течение десяти дней с момента получения Продавцом письменного заявления Покупателя о возврате денежных средств. Возврат денежных средств Покупателю осуществляется на </w:t>
      </w:r>
      <w:r w:rsidR="00364F87" w:rsidRPr="00ED4C31">
        <w:rPr>
          <w:sz w:val="24"/>
          <w:szCs w:val="24"/>
        </w:rPr>
        <w:t>счёт</w:t>
      </w:r>
      <w:r w:rsidRPr="00ED4C31">
        <w:rPr>
          <w:sz w:val="24"/>
          <w:szCs w:val="24"/>
        </w:rPr>
        <w:t>, с ко</w:t>
      </w:r>
      <w:r w:rsidR="00364F87">
        <w:rPr>
          <w:sz w:val="24"/>
          <w:szCs w:val="24"/>
        </w:rPr>
        <w:t>торого была произведена оплата З</w:t>
      </w:r>
      <w:r w:rsidRPr="00ED4C31">
        <w:rPr>
          <w:sz w:val="24"/>
          <w:szCs w:val="24"/>
        </w:rPr>
        <w:t xml:space="preserve">аказа, а в случае оплаты </w:t>
      </w:r>
      <w:r w:rsidR="00364F87">
        <w:rPr>
          <w:sz w:val="24"/>
          <w:szCs w:val="24"/>
        </w:rPr>
        <w:t>З</w:t>
      </w:r>
      <w:r w:rsidRPr="00ED4C31">
        <w:rPr>
          <w:sz w:val="24"/>
          <w:szCs w:val="24"/>
        </w:rPr>
        <w:t>аказа через банк без открытия сч</w:t>
      </w:r>
      <w:r w:rsidR="00364F87">
        <w:rPr>
          <w:sz w:val="24"/>
          <w:szCs w:val="24"/>
        </w:rPr>
        <w:t>ё</w:t>
      </w:r>
      <w:r w:rsidRPr="00ED4C31">
        <w:rPr>
          <w:sz w:val="24"/>
          <w:szCs w:val="24"/>
        </w:rPr>
        <w:t xml:space="preserve">та денежные средства возвращаются на </w:t>
      </w:r>
      <w:r w:rsidR="00364F87" w:rsidRPr="00ED4C31">
        <w:rPr>
          <w:sz w:val="24"/>
          <w:szCs w:val="24"/>
        </w:rPr>
        <w:t>счёт</w:t>
      </w:r>
      <w:r w:rsidRPr="00ED4C31">
        <w:rPr>
          <w:sz w:val="24"/>
          <w:szCs w:val="24"/>
        </w:rPr>
        <w:t>, указанный Покупателем в Заявлении на возврат.</w:t>
      </w:r>
    </w:p>
    <w:p w:rsidR="00CF2CEB" w:rsidRPr="00ED4C31" w:rsidRDefault="00CF2CEB" w:rsidP="005943C3">
      <w:pPr>
        <w:pStyle w:val="a3"/>
        <w:numPr>
          <w:ilvl w:val="2"/>
          <w:numId w:val="2"/>
        </w:numPr>
        <w:spacing w:after="120" w:line="264" w:lineRule="auto"/>
        <w:ind w:left="1701"/>
        <w:contextualSpacing w:val="0"/>
        <w:jc w:val="both"/>
        <w:rPr>
          <w:sz w:val="24"/>
          <w:szCs w:val="24"/>
        </w:rPr>
      </w:pPr>
      <w:r w:rsidRPr="00ED4C31">
        <w:rPr>
          <w:sz w:val="24"/>
          <w:szCs w:val="24"/>
        </w:rPr>
        <w:t>Если Продавец передал Покупателю меньшее количество Товара, чем определено Заказом (</w:t>
      </w:r>
      <w:proofErr w:type="spellStart"/>
      <w:r w:rsidRPr="00ED4C31">
        <w:rPr>
          <w:sz w:val="24"/>
          <w:szCs w:val="24"/>
        </w:rPr>
        <w:t>недовложение</w:t>
      </w:r>
      <w:proofErr w:type="spellEnd"/>
      <w:r w:rsidRPr="00ED4C31">
        <w:rPr>
          <w:sz w:val="24"/>
          <w:szCs w:val="24"/>
        </w:rPr>
        <w:t>), Покупатель при передаче Заказа вправе принять Товар в части, соответствующей Заказу, и потребовать передать недостающее количество Товара, либо отказаться от Заказа в части недостающего Товара и потребовать возврата денежных средств за недостающий Товар. При этом Покупатель обязан в присутствии водителя составить Акт о расхождении, указать в Транспортной накладной фактическое количество Товара, которое было принято, сделать в ней пометку о составлении Акта о расхождении и уведомить Продавца о данном факте. Передача недостающего Товара осуществляется в согласованные сторонами порядке и сроки.</w:t>
      </w:r>
    </w:p>
    <w:p w:rsidR="00CF2CEB" w:rsidRPr="00ED4C31" w:rsidRDefault="00CF2CEB" w:rsidP="005943C3">
      <w:pPr>
        <w:pStyle w:val="a3"/>
        <w:numPr>
          <w:ilvl w:val="2"/>
          <w:numId w:val="2"/>
        </w:numPr>
        <w:spacing w:after="120" w:line="264" w:lineRule="auto"/>
        <w:ind w:left="1701"/>
        <w:contextualSpacing w:val="0"/>
        <w:jc w:val="both"/>
        <w:rPr>
          <w:sz w:val="24"/>
          <w:szCs w:val="24"/>
        </w:rPr>
      </w:pPr>
      <w:r w:rsidRPr="00ED4C31">
        <w:rPr>
          <w:sz w:val="24"/>
          <w:szCs w:val="24"/>
        </w:rPr>
        <w:t xml:space="preserve">В случае невозможности передать недостающий Товар Продавец уведомляет об этом Покупателя, а денежные средства, фактически оплаченные за недостающий Товар, подлежат возврату в течение десяти дней с момента получения Продавцом письменного заявления Покупателя о возврате денежных средств. Возврат денежных средств Покупателю осуществляется на </w:t>
      </w:r>
      <w:r w:rsidR="00364F87" w:rsidRPr="00ED4C31">
        <w:rPr>
          <w:sz w:val="24"/>
          <w:szCs w:val="24"/>
        </w:rPr>
        <w:t>счёт</w:t>
      </w:r>
      <w:r w:rsidRPr="00ED4C31">
        <w:rPr>
          <w:sz w:val="24"/>
          <w:szCs w:val="24"/>
        </w:rPr>
        <w:t>, с которо</w:t>
      </w:r>
      <w:r w:rsidR="00364F87">
        <w:rPr>
          <w:sz w:val="24"/>
          <w:szCs w:val="24"/>
        </w:rPr>
        <w:t>го была произведена оплата Заказа, а в случае оплаты З</w:t>
      </w:r>
      <w:r w:rsidRPr="00ED4C31">
        <w:rPr>
          <w:sz w:val="24"/>
          <w:szCs w:val="24"/>
        </w:rPr>
        <w:t>а</w:t>
      </w:r>
      <w:r w:rsidR="00364F87">
        <w:rPr>
          <w:sz w:val="24"/>
          <w:szCs w:val="24"/>
        </w:rPr>
        <w:t>каза через банк без открытия счё</w:t>
      </w:r>
      <w:r w:rsidRPr="00ED4C31">
        <w:rPr>
          <w:sz w:val="24"/>
          <w:szCs w:val="24"/>
        </w:rPr>
        <w:t xml:space="preserve">та денежные средства возвращаются на </w:t>
      </w:r>
      <w:r w:rsidR="00364F87" w:rsidRPr="00ED4C31">
        <w:rPr>
          <w:sz w:val="24"/>
          <w:szCs w:val="24"/>
        </w:rPr>
        <w:t>счёт</w:t>
      </w:r>
      <w:r w:rsidRPr="00ED4C31">
        <w:rPr>
          <w:sz w:val="24"/>
          <w:szCs w:val="24"/>
        </w:rPr>
        <w:t xml:space="preserve">, указанный Покупателем в Заявлении на возврат. В случае нарушения </w:t>
      </w:r>
      <w:r w:rsidRPr="00ED4C31">
        <w:rPr>
          <w:sz w:val="24"/>
          <w:szCs w:val="24"/>
        </w:rPr>
        <w:lastRenderedPageBreak/>
        <w:t>Покупателем положений настоящего пункта в части составления Акта Продавец вправе отказать Покупателю в удовлетворении претензий по количеству переданного Товара.</w:t>
      </w:r>
    </w:p>
    <w:p w:rsidR="00CF2CEB" w:rsidRPr="00ED4C31" w:rsidRDefault="00CF2CEB" w:rsidP="005943C3">
      <w:pPr>
        <w:pStyle w:val="a3"/>
        <w:numPr>
          <w:ilvl w:val="2"/>
          <w:numId w:val="2"/>
        </w:numPr>
        <w:spacing w:after="120" w:line="264" w:lineRule="auto"/>
        <w:ind w:left="1701"/>
        <w:contextualSpacing w:val="0"/>
        <w:jc w:val="both"/>
        <w:rPr>
          <w:sz w:val="24"/>
          <w:szCs w:val="24"/>
        </w:rPr>
      </w:pPr>
      <w:r w:rsidRPr="00ED4C31">
        <w:rPr>
          <w:sz w:val="24"/>
          <w:szCs w:val="24"/>
        </w:rPr>
        <w:t xml:space="preserve">Покупателю в момент передачи Товара предоставляется Универсальный передаточный документ </w:t>
      </w:r>
      <w:r w:rsidR="00364F87">
        <w:rPr>
          <w:sz w:val="24"/>
          <w:szCs w:val="24"/>
        </w:rPr>
        <w:t>(</w:t>
      </w:r>
      <w:r w:rsidRPr="00ED4C31">
        <w:rPr>
          <w:sz w:val="24"/>
          <w:szCs w:val="24"/>
        </w:rPr>
        <w:t>и Транспортная накладная</w:t>
      </w:r>
      <w:r w:rsidR="00364F87">
        <w:rPr>
          <w:sz w:val="24"/>
          <w:szCs w:val="24"/>
        </w:rPr>
        <w:t xml:space="preserve"> или Экспедиторская расписка, если заказана услуга по Доставке)</w:t>
      </w:r>
      <w:r w:rsidRPr="00ED4C31">
        <w:rPr>
          <w:sz w:val="24"/>
          <w:szCs w:val="24"/>
        </w:rPr>
        <w:t>.</w:t>
      </w:r>
    </w:p>
    <w:p w:rsidR="00CF2CEB" w:rsidRPr="00ED4C31" w:rsidRDefault="00CF2CEB" w:rsidP="005943C3">
      <w:pPr>
        <w:pStyle w:val="a3"/>
        <w:numPr>
          <w:ilvl w:val="2"/>
          <w:numId w:val="2"/>
        </w:numPr>
        <w:spacing w:after="120" w:line="264" w:lineRule="auto"/>
        <w:ind w:left="1701"/>
        <w:contextualSpacing w:val="0"/>
        <w:jc w:val="both"/>
        <w:rPr>
          <w:sz w:val="24"/>
          <w:szCs w:val="24"/>
        </w:rPr>
      </w:pPr>
      <w:r w:rsidRPr="00ED4C31">
        <w:rPr>
          <w:sz w:val="24"/>
          <w:szCs w:val="24"/>
        </w:rPr>
        <w:t>Разгрузку Товара производит Покупатель своими силами. Продавец не оказывает услугу по разгрузке Товара на адресе Покупателя. Услуга по разгрузке также не входит в стоимость Товара и услуги по Доставке.</w:t>
      </w:r>
    </w:p>
    <w:p w:rsidR="00CF2CEB" w:rsidRPr="00ED4C31" w:rsidRDefault="00CF2CEB" w:rsidP="005943C3">
      <w:pPr>
        <w:pStyle w:val="a3"/>
        <w:numPr>
          <w:ilvl w:val="2"/>
          <w:numId w:val="2"/>
        </w:numPr>
        <w:spacing w:after="120" w:line="264" w:lineRule="auto"/>
        <w:ind w:left="1701"/>
        <w:contextualSpacing w:val="0"/>
        <w:jc w:val="both"/>
        <w:rPr>
          <w:sz w:val="24"/>
          <w:szCs w:val="24"/>
        </w:rPr>
      </w:pPr>
      <w:r w:rsidRPr="00ED4C31">
        <w:rPr>
          <w:sz w:val="24"/>
          <w:szCs w:val="24"/>
        </w:rPr>
        <w:t>При переносе и/или отказе Покупателем от ранее согласованной даты доставки Заказа в день доставки, оплаченна</w:t>
      </w:r>
      <w:r w:rsidR="00364F87">
        <w:rPr>
          <w:sz w:val="24"/>
          <w:szCs w:val="24"/>
        </w:rPr>
        <w:t>я стоимость услуги по доставке Т</w:t>
      </w:r>
      <w:r w:rsidRPr="00ED4C31">
        <w:rPr>
          <w:sz w:val="24"/>
          <w:szCs w:val="24"/>
        </w:rPr>
        <w:t>овара Покупателю возврату не подлежит. Повторная доставка Заказа возможна только после е</w:t>
      </w:r>
      <w:r w:rsidR="00364F87">
        <w:rPr>
          <w:sz w:val="24"/>
          <w:szCs w:val="24"/>
        </w:rPr>
        <w:t>ё</w:t>
      </w:r>
      <w:r w:rsidRPr="00ED4C31">
        <w:rPr>
          <w:sz w:val="24"/>
          <w:szCs w:val="24"/>
        </w:rPr>
        <w:t xml:space="preserve"> повторной оплаты.</w:t>
      </w:r>
    </w:p>
    <w:p w:rsidR="00CF2CEB" w:rsidRPr="00ED4C31" w:rsidRDefault="00CF2CEB" w:rsidP="005943C3">
      <w:pPr>
        <w:pStyle w:val="a3"/>
        <w:numPr>
          <w:ilvl w:val="2"/>
          <w:numId w:val="2"/>
        </w:numPr>
        <w:spacing w:after="120" w:line="264" w:lineRule="auto"/>
        <w:ind w:left="1701"/>
        <w:contextualSpacing w:val="0"/>
        <w:jc w:val="both"/>
        <w:rPr>
          <w:sz w:val="24"/>
          <w:szCs w:val="24"/>
        </w:rPr>
      </w:pPr>
      <w:r w:rsidRPr="00ED4C31">
        <w:rPr>
          <w:sz w:val="24"/>
          <w:szCs w:val="24"/>
        </w:rPr>
        <w:t>Если доставка Товара осуществляется на закрытую для въезда территорию, Покупатель обязан заблаговременно оформить соответствующий пропуск.</w:t>
      </w:r>
    </w:p>
    <w:p w:rsidR="00CF2CEB" w:rsidRPr="00ED4C31" w:rsidRDefault="00CF2CEB" w:rsidP="005943C3">
      <w:pPr>
        <w:pStyle w:val="a3"/>
        <w:numPr>
          <w:ilvl w:val="2"/>
          <w:numId w:val="2"/>
        </w:numPr>
        <w:spacing w:after="120" w:line="264" w:lineRule="auto"/>
        <w:ind w:left="1701"/>
        <w:contextualSpacing w:val="0"/>
        <w:jc w:val="both"/>
        <w:rPr>
          <w:sz w:val="24"/>
          <w:szCs w:val="24"/>
        </w:rPr>
      </w:pPr>
      <w:r w:rsidRPr="00ED4C31">
        <w:rPr>
          <w:sz w:val="24"/>
          <w:szCs w:val="24"/>
        </w:rPr>
        <w:t>При доставке Товара Покупатель обязан обеспечить наличие подъездных путей, гарантирующих осуществление доставки без нарушения правил дорожного движения и причинения ущерба транспортному средству. В случае несоблюдения Покупателем данного условия, доставка товара будет осуществлена до ближайшего места, обеспечивающего безопасную и беспрепятственную доставку.</w:t>
      </w:r>
    </w:p>
    <w:p w:rsidR="00CF2CEB" w:rsidRPr="00ED4C31" w:rsidRDefault="00CF2CEB" w:rsidP="005943C3">
      <w:pPr>
        <w:pStyle w:val="a3"/>
        <w:numPr>
          <w:ilvl w:val="2"/>
          <w:numId w:val="2"/>
        </w:numPr>
        <w:spacing w:after="120" w:line="264" w:lineRule="auto"/>
        <w:ind w:left="1701"/>
        <w:contextualSpacing w:val="0"/>
        <w:jc w:val="both"/>
        <w:rPr>
          <w:sz w:val="24"/>
          <w:szCs w:val="24"/>
        </w:rPr>
      </w:pPr>
      <w:r w:rsidRPr="00ED4C31">
        <w:rPr>
          <w:sz w:val="24"/>
          <w:szCs w:val="24"/>
        </w:rPr>
        <w:t xml:space="preserve">Максимальное время, </w:t>
      </w:r>
      <w:r w:rsidR="002D58EC" w:rsidRPr="00ED4C31">
        <w:rPr>
          <w:sz w:val="24"/>
          <w:szCs w:val="24"/>
        </w:rPr>
        <w:t>отведённое</w:t>
      </w:r>
      <w:r w:rsidRPr="00ED4C31">
        <w:rPr>
          <w:sz w:val="24"/>
          <w:szCs w:val="24"/>
        </w:rPr>
        <w:t xml:space="preserve"> Покупателю на разгрузку Товара, составляет полтора часа. Моментом доставки считается время, указанное в Транспортной накладной</w:t>
      </w:r>
      <w:r w:rsidR="002D58EC">
        <w:rPr>
          <w:sz w:val="24"/>
          <w:szCs w:val="24"/>
        </w:rPr>
        <w:t xml:space="preserve"> (Экспедиторской расписке)</w:t>
      </w:r>
      <w:r w:rsidRPr="00ED4C31">
        <w:rPr>
          <w:sz w:val="24"/>
          <w:szCs w:val="24"/>
        </w:rPr>
        <w:t>.</w:t>
      </w:r>
    </w:p>
    <w:p w:rsidR="00CF2CEB" w:rsidRPr="00ED4C31" w:rsidRDefault="00CF2CEB" w:rsidP="000837C0">
      <w:pPr>
        <w:pStyle w:val="a3"/>
        <w:numPr>
          <w:ilvl w:val="1"/>
          <w:numId w:val="2"/>
        </w:numPr>
        <w:spacing w:after="120" w:line="264" w:lineRule="auto"/>
        <w:ind w:left="993"/>
        <w:contextualSpacing w:val="0"/>
        <w:jc w:val="both"/>
        <w:rPr>
          <w:sz w:val="24"/>
          <w:szCs w:val="24"/>
        </w:rPr>
      </w:pPr>
      <w:r w:rsidRPr="00ED4C31">
        <w:rPr>
          <w:sz w:val="24"/>
          <w:szCs w:val="24"/>
        </w:rPr>
        <w:t>Самовывоз Заказа.</w:t>
      </w:r>
    </w:p>
    <w:p w:rsidR="00CF2CEB" w:rsidRPr="00ED4C31" w:rsidRDefault="00CF2CEB" w:rsidP="005943C3">
      <w:pPr>
        <w:pStyle w:val="a3"/>
        <w:numPr>
          <w:ilvl w:val="2"/>
          <w:numId w:val="2"/>
        </w:numPr>
        <w:spacing w:after="120" w:line="264" w:lineRule="auto"/>
        <w:ind w:left="1701"/>
        <w:contextualSpacing w:val="0"/>
        <w:jc w:val="both"/>
        <w:rPr>
          <w:sz w:val="24"/>
          <w:szCs w:val="24"/>
        </w:rPr>
      </w:pPr>
      <w:r w:rsidRPr="00ED4C31">
        <w:rPr>
          <w:sz w:val="24"/>
          <w:szCs w:val="24"/>
        </w:rPr>
        <w:t xml:space="preserve">Самовывоз Заказа возможен со складов, указанных на Сайте. </w:t>
      </w:r>
    </w:p>
    <w:p w:rsidR="00CF2CEB" w:rsidRPr="00ED4C31" w:rsidRDefault="00CF2CEB" w:rsidP="005943C3">
      <w:pPr>
        <w:pStyle w:val="a3"/>
        <w:numPr>
          <w:ilvl w:val="2"/>
          <w:numId w:val="2"/>
        </w:numPr>
        <w:spacing w:after="120" w:line="264" w:lineRule="auto"/>
        <w:ind w:left="1701"/>
        <w:contextualSpacing w:val="0"/>
        <w:jc w:val="both"/>
        <w:rPr>
          <w:sz w:val="24"/>
          <w:szCs w:val="24"/>
        </w:rPr>
      </w:pPr>
      <w:r w:rsidRPr="00ED4C31">
        <w:rPr>
          <w:sz w:val="24"/>
          <w:szCs w:val="24"/>
        </w:rPr>
        <w:t xml:space="preserve">Самовывоз Заказа возможен с 9-00 до 17-00 по местному времени расположения склада, с которого будет </w:t>
      </w:r>
      <w:r w:rsidR="002D58EC" w:rsidRPr="00ED4C31">
        <w:rPr>
          <w:sz w:val="24"/>
          <w:szCs w:val="24"/>
        </w:rPr>
        <w:t>осуществлён</w:t>
      </w:r>
      <w:r w:rsidRPr="00ED4C31">
        <w:rPr>
          <w:sz w:val="24"/>
          <w:szCs w:val="24"/>
        </w:rPr>
        <w:t xml:space="preserve"> Самовывоз Заказа, во все дни недели, за исключением выходных и/или праздничных дней, признаваемых таковыми в соответствии с законодательством Российской Федерации</w:t>
      </w:r>
    </w:p>
    <w:p w:rsidR="00CF2CEB" w:rsidRPr="00ED4C31" w:rsidRDefault="00CF2CEB" w:rsidP="005943C3">
      <w:pPr>
        <w:pStyle w:val="a3"/>
        <w:numPr>
          <w:ilvl w:val="2"/>
          <w:numId w:val="2"/>
        </w:numPr>
        <w:spacing w:after="120" w:line="264" w:lineRule="auto"/>
        <w:ind w:left="1701"/>
        <w:contextualSpacing w:val="0"/>
        <w:jc w:val="both"/>
        <w:rPr>
          <w:sz w:val="24"/>
          <w:szCs w:val="24"/>
        </w:rPr>
      </w:pPr>
      <w:r w:rsidRPr="00ED4C31">
        <w:rPr>
          <w:sz w:val="24"/>
          <w:szCs w:val="24"/>
        </w:rPr>
        <w:t xml:space="preserve">Порядок при Самовывозе Заказа указан на Сайте в разделе «Доставка и самовывоз». Сроки самовывоза и адрес склада с которого будет </w:t>
      </w:r>
      <w:r w:rsidR="002D58EC" w:rsidRPr="00ED4C31">
        <w:rPr>
          <w:sz w:val="24"/>
          <w:szCs w:val="24"/>
        </w:rPr>
        <w:t>осуществлён</w:t>
      </w:r>
      <w:r w:rsidRPr="00ED4C31">
        <w:rPr>
          <w:sz w:val="24"/>
          <w:szCs w:val="24"/>
        </w:rPr>
        <w:t xml:space="preserve"> самовывоз, данные по транспортному средству, а также данные Грузополучателя Заказа согласовываются Покупателем со специалистом контакт-центра.</w:t>
      </w:r>
    </w:p>
    <w:p w:rsidR="00CF2CEB" w:rsidRPr="00ED4C31" w:rsidRDefault="00CF2CEB" w:rsidP="005943C3">
      <w:pPr>
        <w:pStyle w:val="a3"/>
        <w:numPr>
          <w:ilvl w:val="2"/>
          <w:numId w:val="2"/>
        </w:numPr>
        <w:spacing w:after="120" w:line="264" w:lineRule="auto"/>
        <w:ind w:left="1701"/>
        <w:contextualSpacing w:val="0"/>
        <w:jc w:val="both"/>
        <w:rPr>
          <w:sz w:val="24"/>
          <w:szCs w:val="24"/>
        </w:rPr>
      </w:pPr>
      <w:r w:rsidRPr="00ED4C31">
        <w:rPr>
          <w:sz w:val="24"/>
          <w:szCs w:val="24"/>
        </w:rPr>
        <w:t>Право собственности на Товар и риск случайной гибели или случайного повреждения Товара переходит к Покупателю в момент передачи Товара и проставления Покупателем или Грузополучателем подписи в Универсальном передаточном документе.</w:t>
      </w:r>
    </w:p>
    <w:p w:rsidR="00CF2CEB" w:rsidRPr="00ED4C31" w:rsidRDefault="00CF2CEB" w:rsidP="005943C3">
      <w:pPr>
        <w:pStyle w:val="a3"/>
        <w:numPr>
          <w:ilvl w:val="2"/>
          <w:numId w:val="2"/>
        </w:numPr>
        <w:spacing w:after="120" w:line="264" w:lineRule="auto"/>
        <w:ind w:left="1701"/>
        <w:contextualSpacing w:val="0"/>
        <w:jc w:val="both"/>
        <w:rPr>
          <w:sz w:val="24"/>
          <w:szCs w:val="24"/>
        </w:rPr>
      </w:pPr>
      <w:r w:rsidRPr="00ED4C31">
        <w:rPr>
          <w:sz w:val="24"/>
          <w:szCs w:val="24"/>
        </w:rPr>
        <w:lastRenderedPageBreak/>
        <w:t xml:space="preserve">В случае </w:t>
      </w:r>
      <w:r w:rsidR="002D58EC">
        <w:rPr>
          <w:sz w:val="24"/>
          <w:szCs w:val="24"/>
        </w:rPr>
        <w:t xml:space="preserve">самовывоза, </w:t>
      </w:r>
      <w:r w:rsidRPr="00ED4C31">
        <w:rPr>
          <w:sz w:val="24"/>
          <w:szCs w:val="24"/>
        </w:rPr>
        <w:t xml:space="preserve">если Покупатель либо Грузополучатель предоставит под погрузку транспортное средство, которое не соответствует требованиям для соблюдения при погрузке допустимой массы транспортного средства и (или) допустимой нагрузки на ось транспортного средства, </w:t>
      </w:r>
      <w:r w:rsidR="002D58EC">
        <w:rPr>
          <w:sz w:val="24"/>
          <w:szCs w:val="24"/>
        </w:rPr>
        <w:t xml:space="preserve">или погрузка в которое не может быть осуществлена механизированным способом, или же имеющее иные существенные недостатки, </w:t>
      </w:r>
      <w:r w:rsidRPr="00ED4C31">
        <w:rPr>
          <w:sz w:val="24"/>
          <w:szCs w:val="24"/>
        </w:rPr>
        <w:t xml:space="preserve">погрузка </w:t>
      </w:r>
      <w:r w:rsidR="002D58EC">
        <w:rPr>
          <w:sz w:val="24"/>
          <w:szCs w:val="24"/>
        </w:rPr>
        <w:t>Т</w:t>
      </w:r>
      <w:r w:rsidRPr="00ED4C31">
        <w:rPr>
          <w:sz w:val="24"/>
          <w:szCs w:val="24"/>
        </w:rPr>
        <w:t xml:space="preserve">овара в указанное транспортное средство не осуществляется, и Товар Покупателю либо Грузополучателю не </w:t>
      </w:r>
      <w:r w:rsidR="002D58EC" w:rsidRPr="00ED4C31">
        <w:rPr>
          <w:sz w:val="24"/>
          <w:szCs w:val="24"/>
        </w:rPr>
        <w:t>передаётся</w:t>
      </w:r>
      <w:r w:rsidRPr="00ED4C31">
        <w:rPr>
          <w:sz w:val="24"/>
          <w:szCs w:val="24"/>
        </w:rPr>
        <w:t>.  Последующая отгрузка Заказа производится в новые сроки, согласованные с Продавцом.</w:t>
      </w:r>
    </w:p>
    <w:p w:rsidR="00CF2CEB" w:rsidRPr="00ED4C31" w:rsidRDefault="00CF2CEB" w:rsidP="005943C3">
      <w:pPr>
        <w:pStyle w:val="a3"/>
        <w:numPr>
          <w:ilvl w:val="2"/>
          <w:numId w:val="2"/>
        </w:numPr>
        <w:spacing w:after="120" w:line="264" w:lineRule="auto"/>
        <w:ind w:left="1701"/>
        <w:contextualSpacing w:val="0"/>
        <w:jc w:val="both"/>
        <w:rPr>
          <w:sz w:val="24"/>
          <w:szCs w:val="24"/>
        </w:rPr>
      </w:pPr>
      <w:r w:rsidRPr="00ED4C31">
        <w:rPr>
          <w:sz w:val="24"/>
          <w:szCs w:val="24"/>
        </w:rPr>
        <w:t xml:space="preserve">Заказанные Товары Покупателем, являющемся физическим лицом, использующим Товар для личных нужд, не связанных с осуществлением предпринимательской деятельности, передаются при предъявлении паспорта (или иного документа, удостоверяющего личность) и свидетельства регистрации транспортного средства, и совпадения данных паспорта (или иного документа, удостоверяющего личность) и свидетельства регистрации транспортного средства с данными, указанными при оформлении Заказа. В случае отсутствия паспорта (или иного документа, удостоверяющего личность) и свидетельства регистрации транспортного средства, а также расхождения указанных данных с паспортом (или иным документом, удостоверяющим личность), Товар Покупателю / Грузополучателю не </w:t>
      </w:r>
      <w:r w:rsidR="002D58EC" w:rsidRPr="00ED4C31">
        <w:rPr>
          <w:sz w:val="24"/>
          <w:szCs w:val="24"/>
        </w:rPr>
        <w:t>передаётся</w:t>
      </w:r>
      <w:r w:rsidRPr="00ED4C31">
        <w:rPr>
          <w:sz w:val="24"/>
          <w:szCs w:val="24"/>
        </w:rPr>
        <w:t>.</w:t>
      </w:r>
      <w:r w:rsidR="00E77ECF" w:rsidRPr="00ED4C31">
        <w:rPr>
          <w:sz w:val="24"/>
          <w:szCs w:val="24"/>
        </w:rPr>
        <w:t xml:space="preserve"> </w:t>
      </w:r>
      <w:r w:rsidRPr="00ED4C31">
        <w:rPr>
          <w:sz w:val="24"/>
          <w:szCs w:val="24"/>
        </w:rPr>
        <w:t>К документам, удостоверяющим личность, относятся паспорт гражданина РФ, паспорт моряка, военный билет, паспорт иностранного гражданина, документ, удостоверяющий личность иностранного гражданина.</w:t>
      </w:r>
    </w:p>
    <w:p w:rsidR="00CF2CEB" w:rsidRPr="00ED4C31" w:rsidRDefault="00CF2CEB" w:rsidP="005943C3">
      <w:pPr>
        <w:pStyle w:val="a3"/>
        <w:numPr>
          <w:ilvl w:val="2"/>
          <w:numId w:val="2"/>
        </w:numPr>
        <w:spacing w:after="120" w:line="264" w:lineRule="auto"/>
        <w:ind w:left="1701"/>
        <w:contextualSpacing w:val="0"/>
        <w:jc w:val="both"/>
        <w:rPr>
          <w:sz w:val="24"/>
          <w:szCs w:val="24"/>
        </w:rPr>
      </w:pPr>
      <w:r w:rsidRPr="00ED4C31">
        <w:rPr>
          <w:sz w:val="24"/>
          <w:szCs w:val="24"/>
        </w:rPr>
        <w:t xml:space="preserve">Передача Заказа при самовывозе Грузополучателю, возможна только по предъявлении свидетельства регистрации транспортного средства, оригинала доверенности от Покупателя на Грузополучателя (в соответствии с позициями Заказа) и паспорта. Данные Грузополучателя, </w:t>
      </w:r>
      <w:r w:rsidR="002D58EC" w:rsidRPr="00ED4C31">
        <w:rPr>
          <w:sz w:val="24"/>
          <w:szCs w:val="24"/>
        </w:rPr>
        <w:t>введённые</w:t>
      </w:r>
      <w:r w:rsidRPr="00ED4C31">
        <w:rPr>
          <w:sz w:val="24"/>
          <w:szCs w:val="24"/>
        </w:rPr>
        <w:t xml:space="preserve"> при оформлении </w:t>
      </w:r>
      <w:r w:rsidR="002D58EC">
        <w:rPr>
          <w:sz w:val="24"/>
          <w:szCs w:val="24"/>
        </w:rPr>
        <w:t>З</w:t>
      </w:r>
      <w:r w:rsidRPr="00ED4C31">
        <w:rPr>
          <w:sz w:val="24"/>
          <w:szCs w:val="24"/>
        </w:rPr>
        <w:t xml:space="preserve">аказа, должны в точности совпадать с данными, указанными в паспорте, в доверенности, и в свидетельстве регистрации транспортного средства.  При этом Грузополучатель </w:t>
      </w:r>
      <w:r w:rsidR="002D58EC" w:rsidRPr="00ED4C31">
        <w:rPr>
          <w:sz w:val="24"/>
          <w:szCs w:val="24"/>
        </w:rPr>
        <w:t>передаёт</w:t>
      </w:r>
      <w:r w:rsidRPr="00ED4C31">
        <w:rPr>
          <w:sz w:val="24"/>
          <w:szCs w:val="24"/>
        </w:rPr>
        <w:t xml:space="preserve"> Продавцу оригинал доверенности, подтверждающей его полномочия на получение Товара и подписание товаросопроводительных документов.</w:t>
      </w:r>
    </w:p>
    <w:p w:rsidR="00CF2CEB" w:rsidRPr="00ED4C31" w:rsidRDefault="00CF2CEB" w:rsidP="005943C3">
      <w:pPr>
        <w:pStyle w:val="a3"/>
        <w:numPr>
          <w:ilvl w:val="2"/>
          <w:numId w:val="2"/>
        </w:numPr>
        <w:spacing w:after="120" w:line="264" w:lineRule="auto"/>
        <w:ind w:left="1701"/>
        <w:contextualSpacing w:val="0"/>
        <w:jc w:val="both"/>
        <w:rPr>
          <w:sz w:val="24"/>
          <w:szCs w:val="24"/>
        </w:rPr>
      </w:pPr>
      <w:r w:rsidRPr="00ED4C31">
        <w:rPr>
          <w:sz w:val="24"/>
          <w:szCs w:val="24"/>
        </w:rPr>
        <w:t xml:space="preserve">В случае отсутствия указанных документов (документа, удостоверяющего личность, оригинала доверенности и свидетельства регистрации транспортного средства) Заказ Грузополучателю не </w:t>
      </w:r>
      <w:r w:rsidR="002D58EC" w:rsidRPr="00ED4C31">
        <w:rPr>
          <w:sz w:val="24"/>
          <w:szCs w:val="24"/>
        </w:rPr>
        <w:t>передаётся</w:t>
      </w:r>
      <w:r w:rsidRPr="00ED4C31">
        <w:rPr>
          <w:sz w:val="24"/>
          <w:szCs w:val="24"/>
        </w:rPr>
        <w:t>. Расхождение данных Грузополуча</w:t>
      </w:r>
      <w:r w:rsidR="002D58EC">
        <w:rPr>
          <w:sz w:val="24"/>
          <w:szCs w:val="24"/>
        </w:rPr>
        <w:t>теля, указанных при оформлении З</w:t>
      </w:r>
      <w:r w:rsidRPr="00ED4C31">
        <w:rPr>
          <w:sz w:val="24"/>
          <w:szCs w:val="24"/>
        </w:rPr>
        <w:t>аказа, с данными в предъявленном паспорте и доверенности, свидетельстве регистрации транспортного средства приравнивается к отсутствию паспорта, доверенности и в свидетельства регистрации транспортного средства. Передача Заказа в этом случае не осуществляется.  Последующая отгрузка Заказа производится в новые сроки, согласованные с Продавцом.</w:t>
      </w:r>
    </w:p>
    <w:p w:rsidR="00CF2CEB" w:rsidRPr="00ED4C31" w:rsidRDefault="00CF2CEB" w:rsidP="005943C3">
      <w:pPr>
        <w:pStyle w:val="a3"/>
        <w:numPr>
          <w:ilvl w:val="2"/>
          <w:numId w:val="2"/>
        </w:numPr>
        <w:spacing w:after="120" w:line="264" w:lineRule="auto"/>
        <w:ind w:left="1701"/>
        <w:contextualSpacing w:val="0"/>
        <w:jc w:val="both"/>
        <w:rPr>
          <w:sz w:val="24"/>
          <w:szCs w:val="24"/>
        </w:rPr>
      </w:pPr>
      <w:r w:rsidRPr="00ED4C31">
        <w:rPr>
          <w:sz w:val="24"/>
          <w:szCs w:val="24"/>
        </w:rPr>
        <w:lastRenderedPageBreak/>
        <w:t>Передача Заказа Покупателю, являющемуся юридическим лицом, либо индивидуальным предпринимателем, осуществляется только в следующих случаях:</w:t>
      </w:r>
    </w:p>
    <w:p w:rsidR="00CF2CEB" w:rsidRPr="00ED4C31" w:rsidRDefault="00CF2CEB" w:rsidP="002C5504">
      <w:pPr>
        <w:pStyle w:val="a3"/>
        <w:numPr>
          <w:ilvl w:val="0"/>
          <w:numId w:val="3"/>
        </w:numPr>
        <w:spacing w:after="120" w:line="264" w:lineRule="auto"/>
        <w:ind w:left="1985"/>
        <w:contextualSpacing w:val="0"/>
        <w:jc w:val="both"/>
        <w:rPr>
          <w:sz w:val="24"/>
          <w:szCs w:val="24"/>
        </w:rPr>
      </w:pPr>
      <w:r w:rsidRPr="00ED4C31">
        <w:rPr>
          <w:sz w:val="24"/>
          <w:szCs w:val="24"/>
        </w:rPr>
        <w:t xml:space="preserve">Покупатель обязан обеспечить по адресу самовывоза Заказа нахождение представителя Покупателя, уполномоченного осуществить </w:t>
      </w:r>
      <w:r w:rsidR="002D58EC" w:rsidRPr="00ED4C31">
        <w:rPr>
          <w:sz w:val="24"/>
          <w:szCs w:val="24"/>
        </w:rPr>
        <w:t>приёмку</w:t>
      </w:r>
      <w:r w:rsidRPr="00ED4C31">
        <w:rPr>
          <w:sz w:val="24"/>
          <w:szCs w:val="24"/>
        </w:rPr>
        <w:t xml:space="preserve"> Товара от Продавца (доверенность от организации (Покупателя) на получение товарно-материальных ценностей в соответствии с позициями Заказа), а также наличие у представителя Покупателя паспорта и свидетельства регистрации транспортного средства. При этом представитель Покупателя </w:t>
      </w:r>
      <w:r w:rsidR="002D58EC" w:rsidRPr="00ED4C31">
        <w:rPr>
          <w:sz w:val="24"/>
          <w:szCs w:val="24"/>
        </w:rPr>
        <w:t>передаёт</w:t>
      </w:r>
      <w:r w:rsidRPr="00ED4C31">
        <w:rPr>
          <w:sz w:val="24"/>
          <w:szCs w:val="24"/>
        </w:rPr>
        <w:t xml:space="preserve"> Продавцу оригинал доверенности, подтверждающей его полномочия на получение Товара и подписание товаросопроводительных документов.</w:t>
      </w:r>
    </w:p>
    <w:p w:rsidR="00CF2CEB" w:rsidRPr="00ED4C31" w:rsidRDefault="00CF2CEB" w:rsidP="002C5504">
      <w:pPr>
        <w:pStyle w:val="a3"/>
        <w:numPr>
          <w:ilvl w:val="0"/>
          <w:numId w:val="3"/>
        </w:numPr>
        <w:spacing w:after="120" w:line="264" w:lineRule="auto"/>
        <w:ind w:left="1985"/>
        <w:contextualSpacing w:val="0"/>
        <w:jc w:val="both"/>
        <w:rPr>
          <w:sz w:val="24"/>
          <w:szCs w:val="24"/>
        </w:rPr>
      </w:pPr>
      <w:r w:rsidRPr="00ED4C31">
        <w:rPr>
          <w:sz w:val="24"/>
          <w:szCs w:val="24"/>
        </w:rPr>
        <w:t>Покупатель имеет право подписи на получение Товара (например, генеральный директор) и в его распоряжении ест</w:t>
      </w:r>
      <w:r w:rsidR="002D58EC">
        <w:rPr>
          <w:sz w:val="24"/>
          <w:szCs w:val="24"/>
        </w:rPr>
        <w:t>ь круглая печать (при наличии её</w:t>
      </w:r>
      <w:r w:rsidRPr="00ED4C31">
        <w:rPr>
          <w:sz w:val="24"/>
          <w:szCs w:val="24"/>
        </w:rPr>
        <w:t xml:space="preserve"> у Покупателя), которой могут быть заверены товаросопроводительные документы, и при нем имеется свидетельство регистрации транспортного средства.</w:t>
      </w:r>
    </w:p>
    <w:p w:rsidR="00CF2CEB" w:rsidRPr="00ED4C31" w:rsidRDefault="00CF2CEB" w:rsidP="000837C0">
      <w:pPr>
        <w:pStyle w:val="a3"/>
        <w:numPr>
          <w:ilvl w:val="0"/>
          <w:numId w:val="3"/>
        </w:numPr>
        <w:spacing w:after="120" w:line="264" w:lineRule="auto"/>
        <w:ind w:left="1985"/>
        <w:contextualSpacing w:val="0"/>
        <w:jc w:val="both"/>
        <w:rPr>
          <w:sz w:val="24"/>
          <w:szCs w:val="24"/>
        </w:rPr>
      </w:pPr>
      <w:r w:rsidRPr="00ED4C31">
        <w:rPr>
          <w:sz w:val="24"/>
          <w:szCs w:val="24"/>
        </w:rPr>
        <w:t xml:space="preserve">В случае отсутствия указанных документов (свидетельство регистрации транспортного средства, документ удостоверяющий личность или доверенность) Товар Покупателю не </w:t>
      </w:r>
      <w:r w:rsidR="002D58EC" w:rsidRPr="00ED4C31">
        <w:rPr>
          <w:sz w:val="24"/>
          <w:szCs w:val="24"/>
        </w:rPr>
        <w:t>передаётся</w:t>
      </w:r>
      <w:r w:rsidRPr="00ED4C31">
        <w:rPr>
          <w:sz w:val="24"/>
          <w:szCs w:val="24"/>
        </w:rPr>
        <w:t>. Последующая отгрузка Заказа производится в новые сроки, согласованные с Продавцом.</w:t>
      </w:r>
    </w:p>
    <w:p w:rsidR="00CF2CEB" w:rsidRPr="00ED4C31" w:rsidRDefault="00CF2CEB" w:rsidP="005943C3">
      <w:pPr>
        <w:pStyle w:val="a3"/>
        <w:numPr>
          <w:ilvl w:val="2"/>
          <w:numId w:val="2"/>
        </w:numPr>
        <w:spacing w:after="120" w:line="264" w:lineRule="auto"/>
        <w:ind w:left="1701"/>
        <w:contextualSpacing w:val="0"/>
        <w:jc w:val="both"/>
        <w:rPr>
          <w:sz w:val="24"/>
          <w:szCs w:val="24"/>
        </w:rPr>
      </w:pPr>
      <w:r w:rsidRPr="00ED4C31">
        <w:rPr>
          <w:sz w:val="24"/>
          <w:szCs w:val="24"/>
        </w:rPr>
        <w:t xml:space="preserve">В случае отсутствия Покупателя либо Грузополучателя по адресу самовывоза в согласованный период времени, указанный в Заказе, либо отсутствие документов, подтверждающих полномочия на </w:t>
      </w:r>
      <w:r w:rsidR="002D58EC" w:rsidRPr="00ED4C31">
        <w:rPr>
          <w:sz w:val="24"/>
          <w:szCs w:val="24"/>
        </w:rPr>
        <w:t>приёмку</w:t>
      </w:r>
      <w:r w:rsidR="002D58EC">
        <w:rPr>
          <w:sz w:val="24"/>
          <w:szCs w:val="24"/>
        </w:rPr>
        <w:t xml:space="preserve"> Т</w:t>
      </w:r>
      <w:r w:rsidRPr="00ED4C31">
        <w:rPr>
          <w:sz w:val="24"/>
          <w:szCs w:val="24"/>
        </w:rPr>
        <w:t>овара у принимающего Заказ лица в назначенную дату и время, а также отсутствие свидетельства регистрации транспортного средства, оригинала доверенности или документа, удостоверяющего личность, отгрузка Товара не производится. Последующая отгрузка Заказа производится в новые сроки, согласованные с Продавцом.</w:t>
      </w:r>
    </w:p>
    <w:p w:rsidR="00CF2CEB" w:rsidRPr="00ED4C31" w:rsidRDefault="00CF2CEB" w:rsidP="005943C3">
      <w:pPr>
        <w:pStyle w:val="a3"/>
        <w:numPr>
          <w:ilvl w:val="2"/>
          <w:numId w:val="2"/>
        </w:numPr>
        <w:spacing w:after="120" w:line="264" w:lineRule="auto"/>
        <w:ind w:left="1701"/>
        <w:contextualSpacing w:val="0"/>
        <w:jc w:val="both"/>
        <w:rPr>
          <w:sz w:val="24"/>
          <w:szCs w:val="24"/>
        </w:rPr>
      </w:pPr>
      <w:r w:rsidRPr="00ED4C31">
        <w:rPr>
          <w:sz w:val="24"/>
          <w:szCs w:val="24"/>
        </w:rPr>
        <w:t xml:space="preserve">При принятии Заказа Покупатель либо Грузополучатель обязан осмотреть Товар, предоставленный Продавцом для отгрузки и проверить его на соответствие заявленному количеству, ассортименту и комплектности Товара, а также проверить целостность упаковки, и убедиться в отсутствии на Товаре видимых механических повреждений. В случае отсутствия претензий к Товару, предоставленному Продавцом для отгрузки, Покупатель либо Грузополучатель расписывается в Универсальном передаточном документе. Подпись в Универсальном передаточном документе свидетельствует о том, что претензий к Товару Покупателем не заявлено и Продавец полностью и надлежащим образом выполнил свою обязанность по передаче Товара. После </w:t>
      </w:r>
      <w:r w:rsidR="002D58EC" w:rsidRPr="00ED4C31">
        <w:rPr>
          <w:sz w:val="24"/>
          <w:szCs w:val="24"/>
        </w:rPr>
        <w:t>приёмки</w:t>
      </w:r>
      <w:r w:rsidRPr="00ED4C31">
        <w:rPr>
          <w:sz w:val="24"/>
          <w:szCs w:val="24"/>
        </w:rPr>
        <w:t xml:space="preserve"> Товара Покупателем либо Грузополучателем Продавец не принимает претензий по количеству ассортименту и комплектности Товара.</w:t>
      </w:r>
    </w:p>
    <w:p w:rsidR="00CF2CEB" w:rsidRPr="00ED4C31" w:rsidRDefault="00CF2CEB" w:rsidP="005943C3">
      <w:pPr>
        <w:pStyle w:val="a3"/>
        <w:numPr>
          <w:ilvl w:val="2"/>
          <w:numId w:val="2"/>
        </w:numPr>
        <w:spacing w:after="120" w:line="264" w:lineRule="auto"/>
        <w:ind w:left="1701"/>
        <w:contextualSpacing w:val="0"/>
        <w:jc w:val="both"/>
        <w:rPr>
          <w:sz w:val="24"/>
          <w:szCs w:val="24"/>
        </w:rPr>
      </w:pPr>
      <w:r w:rsidRPr="00ED4C31">
        <w:rPr>
          <w:sz w:val="24"/>
          <w:szCs w:val="24"/>
        </w:rPr>
        <w:lastRenderedPageBreak/>
        <w:t xml:space="preserve">В случае обнаружения Товара, не соответствующего заказанному ассортименту (пересортица), Покупатель либо Грузополучатель вправе при передаче Товара отказаться от данного Товара и потребовать замены на Товар в ассортименте, предусмотренном Заказом, а Покупатель так же имеет право потребовать возврат денежных средств за фактически не переданный Товар. Товар, переданный с нарушением условия об ассортименте, подлежит возврату Продавцу. Замена Товара, не соответствующего Заказу по ассортименту, осуществляется в сроки, согласованные сторонами. В случае невозможности осуществить замену Товара, Продавец уведомляет об этого Покупателя, а денежные средства, фактически оплаченные за не переданный Товар, подлежат возврату в течение десяти дней с момента получения Продавцом письменного заявления от Покупателя о возврате денежных средств. Возврат денежных средств Покупателю осуществляется на </w:t>
      </w:r>
      <w:r w:rsidR="002D58EC" w:rsidRPr="00ED4C31">
        <w:rPr>
          <w:sz w:val="24"/>
          <w:szCs w:val="24"/>
        </w:rPr>
        <w:t>счёт</w:t>
      </w:r>
      <w:r w:rsidRPr="00ED4C31">
        <w:rPr>
          <w:sz w:val="24"/>
          <w:szCs w:val="24"/>
        </w:rPr>
        <w:t xml:space="preserve">, с которого была произведена оплата заказа, а в случае оплаты заказа через банк без открытия счета денежные средства возвращаются на </w:t>
      </w:r>
      <w:r w:rsidR="002D58EC" w:rsidRPr="00ED4C31">
        <w:rPr>
          <w:sz w:val="24"/>
          <w:szCs w:val="24"/>
        </w:rPr>
        <w:t>счёт</w:t>
      </w:r>
      <w:r w:rsidRPr="00ED4C31">
        <w:rPr>
          <w:sz w:val="24"/>
          <w:szCs w:val="24"/>
        </w:rPr>
        <w:t>, указанный Покупателем в Заявлении на возврат.</w:t>
      </w:r>
    </w:p>
    <w:p w:rsidR="00CF2CEB" w:rsidRPr="00ED4C31" w:rsidRDefault="00CF2CEB" w:rsidP="005943C3">
      <w:pPr>
        <w:pStyle w:val="a3"/>
        <w:numPr>
          <w:ilvl w:val="2"/>
          <w:numId w:val="2"/>
        </w:numPr>
        <w:spacing w:after="120" w:line="264" w:lineRule="auto"/>
        <w:ind w:left="1701"/>
        <w:contextualSpacing w:val="0"/>
        <w:jc w:val="both"/>
        <w:rPr>
          <w:sz w:val="24"/>
          <w:szCs w:val="24"/>
        </w:rPr>
      </w:pPr>
      <w:r w:rsidRPr="00ED4C31">
        <w:rPr>
          <w:sz w:val="24"/>
          <w:szCs w:val="24"/>
        </w:rPr>
        <w:t>Если Продавец передал Покупателю либо Грузополучателю меньшее количество Товара, чем определено Заказом (</w:t>
      </w:r>
      <w:proofErr w:type="spellStart"/>
      <w:r w:rsidRPr="00ED4C31">
        <w:rPr>
          <w:sz w:val="24"/>
          <w:szCs w:val="24"/>
        </w:rPr>
        <w:t>недовложение</w:t>
      </w:r>
      <w:proofErr w:type="spellEnd"/>
      <w:r w:rsidRPr="00ED4C31">
        <w:rPr>
          <w:sz w:val="24"/>
          <w:szCs w:val="24"/>
        </w:rPr>
        <w:t>), Покупатель либо Грузополучатель при передаче Заказа вправе принять Товар в части, соответствующей Заказу, и потребовать передать недостающее количество Товара, а Покупатель / Грузополучатель так же вправе либо отказаться от Заказа в части недостающего Товара, либо Покупатель имеет право потребовать возврата денежных средств за недостающий Товар. При этом Покупатель либо Грузополучатель обязан в присутствии представителя Продавца составить Акт о расхождении, указать в Универсальном передаточном документе фактическое количество Товара, которое было принято, сделать в нем пометку о составлении Акта о расхождении. Передача недостающего Товара осуществляется в согласованные сторонами порядке и сроки.</w:t>
      </w:r>
    </w:p>
    <w:p w:rsidR="00CF2CEB" w:rsidRPr="00ED4C31" w:rsidRDefault="00CF2CEB" w:rsidP="005943C3">
      <w:pPr>
        <w:pStyle w:val="a3"/>
        <w:numPr>
          <w:ilvl w:val="2"/>
          <w:numId w:val="2"/>
        </w:numPr>
        <w:spacing w:after="120" w:line="264" w:lineRule="auto"/>
        <w:ind w:left="1701"/>
        <w:contextualSpacing w:val="0"/>
        <w:jc w:val="both"/>
        <w:rPr>
          <w:sz w:val="24"/>
          <w:szCs w:val="24"/>
        </w:rPr>
      </w:pPr>
      <w:r w:rsidRPr="00ED4C31">
        <w:rPr>
          <w:sz w:val="24"/>
          <w:szCs w:val="24"/>
        </w:rPr>
        <w:t xml:space="preserve">В случае невозможности передать недостающий Товар Продавец уведомляет об этого Покупателя, а денежные средства, фактически оплаченные за недостающий Товар, подлежат возврату в течение десяти дней с момента получения Продавцом    письменного заявления от Покупателя о возврате денежных средств. Возврат денежных средств Покупателю осуществляется на </w:t>
      </w:r>
      <w:r w:rsidR="002D58EC" w:rsidRPr="00ED4C31">
        <w:rPr>
          <w:sz w:val="24"/>
          <w:szCs w:val="24"/>
        </w:rPr>
        <w:t>счёт</w:t>
      </w:r>
      <w:r w:rsidRPr="00ED4C31">
        <w:rPr>
          <w:sz w:val="24"/>
          <w:szCs w:val="24"/>
        </w:rPr>
        <w:t xml:space="preserve">, с которого была произведена оплата </w:t>
      </w:r>
      <w:r w:rsidR="002D58EC">
        <w:rPr>
          <w:sz w:val="24"/>
          <w:szCs w:val="24"/>
        </w:rPr>
        <w:t>З</w:t>
      </w:r>
      <w:r w:rsidRPr="00ED4C31">
        <w:rPr>
          <w:sz w:val="24"/>
          <w:szCs w:val="24"/>
        </w:rPr>
        <w:t>аказа, а в с</w:t>
      </w:r>
      <w:r w:rsidR="002D58EC">
        <w:rPr>
          <w:sz w:val="24"/>
          <w:szCs w:val="24"/>
        </w:rPr>
        <w:t>лучае оплаты З</w:t>
      </w:r>
      <w:r w:rsidRPr="00ED4C31">
        <w:rPr>
          <w:sz w:val="24"/>
          <w:szCs w:val="24"/>
        </w:rPr>
        <w:t>а</w:t>
      </w:r>
      <w:r w:rsidR="002D58EC">
        <w:rPr>
          <w:sz w:val="24"/>
          <w:szCs w:val="24"/>
        </w:rPr>
        <w:t>каза через банк без открытия счё</w:t>
      </w:r>
      <w:r w:rsidRPr="00ED4C31">
        <w:rPr>
          <w:sz w:val="24"/>
          <w:szCs w:val="24"/>
        </w:rPr>
        <w:t xml:space="preserve">та денежные средства возвращаются на </w:t>
      </w:r>
      <w:r w:rsidR="002D58EC" w:rsidRPr="00ED4C31">
        <w:rPr>
          <w:sz w:val="24"/>
          <w:szCs w:val="24"/>
        </w:rPr>
        <w:t>счёт</w:t>
      </w:r>
      <w:r w:rsidRPr="00ED4C31">
        <w:rPr>
          <w:sz w:val="24"/>
          <w:szCs w:val="24"/>
        </w:rPr>
        <w:t>, указанный Покупателем в Заявлении на возврат. В случае нарушения Покупателем положений настоящего пункта в части составления Акта Продавец вправе отказать Покупателю в удовлетворении претензий по количеству переданного Товара.</w:t>
      </w:r>
    </w:p>
    <w:p w:rsidR="00CF2CEB" w:rsidRPr="00ED4C31" w:rsidRDefault="00CF2CEB" w:rsidP="005943C3">
      <w:pPr>
        <w:pStyle w:val="a3"/>
        <w:numPr>
          <w:ilvl w:val="2"/>
          <w:numId w:val="2"/>
        </w:numPr>
        <w:spacing w:after="120" w:line="264" w:lineRule="auto"/>
        <w:ind w:left="1701"/>
        <w:contextualSpacing w:val="0"/>
        <w:jc w:val="both"/>
        <w:rPr>
          <w:sz w:val="24"/>
          <w:szCs w:val="24"/>
        </w:rPr>
      </w:pPr>
      <w:r w:rsidRPr="00ED4C31">
        <w:rPr>
          <w:sz w:val="24"/>
          <w:szCs w:val="24"/>
        </w:rPr>
        <w:t>Покупателю либо Грузополучателю в момент передачи Товара предоставляется Универсальный передаточный документ.</w:t>
      </w:r>
    </w:p>
    <w:p w:rsidR="00CF2CEB" w:rsidRPr="00ED4C31" w:rsidRDefault="00CF2CEB" w:rsidP="005943C3">
      <w:pPr>
        <w:pStyle w:val="a3"/>
        <w:numPr>
          <w:ilvl w:val="2"/>
          <w:numId w:val="2"/>
        </w:numPr>
        <w:spacing w:after="120" w:line="264" w:lineRule="auto"/>
        <w:ind w:left="1701"/>
        <w:contextualSpacing w:val="0"/>
        <w:jc w:val="both"/>
        <w:rPr>
          <w:sz w:val="24"/>
          <w:szCs w:val="24"/>
        </w:rPr>
      </w:pPr>
      <w:r w:rsidRPr="00ED4C31">
        <w:rPr>
          <w:sz w:val="24"/>
          <w:szCs w:val="24"/>
        </w:rPr>
        <w:lastRenderedPageBreak/>
        <w:t>При переносе и/или отказе Покупателя от ранее согласованной даты отгрузки Заказа, повторная отгрузка Заказа возможна только после согласования её Продавцом.</w:t>
      </w:r>
    </w:p>
    <w:p w:rsidR="00CF2CEB" w:rsidRPr="00ED4C31" w:rsidRDefault="00CF2CEB" w:rsidP="005943C3">
      <w:pPr>
        <w:pStyle w:val="a3"/>
        <w:numPr>
          <w:ilvl w:val="2"/>
          <w:numId w:val="2"/>
        </w:numPr>
        <w:spacing w:after="120" w:line="264" w:lineRule="auto"/>
        <w:ind w:left="1701"/>
        <w:contextualSpacing w:val="0"/>
        <w:jc w:val="both"/>
        <w:rPr>
          <w:sz w:val="24"/>
          <w:szCs w:val="24"/>
        </w:rPr>
      </w:pPr>
      <w:r w:rsidRPr="00ED4C31">
        <w:rPr>
          <w:sz w:val="24"/>
          <w:szCs w:val="24"/>
        </w:rPr>
        <w:t>Моментом исполнения обязательств Продавцом при самовывозе считается дата, указанная в Универсальном передаточном документе, подписанным уполномоченным представителем Покупателя.</w:t>
      </w:r>
    </w:p>
    <w:p w:rsidR="00CF2CEB" w:rsidRPr="00ED4C31" w:rsidRDefault="00CF2CEB" w:rsidP="005943C3">
      <w:pPr>
        <w:pStyle w:val="a3"/>
        <w:numPr>
          <w:ilvl w:val="2"/>
          <w:numId w:val="2"/>
        </w:numPr>
        <w:spacing w:after="120" w:line="264" w:lineRule="auto"/>
        <w:ind w:left="1701"/>
        <w:contextualSpacing w:val="0"/>
        <w:jc w:val="both"/>
        <w:rPr>
          <w:sz w:val="24"/>
          <w:szCs w:val="24"/>
        </w:rPr>
      </w:pPr>
      <w:r w:rsidRPr="00ED4C31">
        <w:rPr>
          <w:sz w:val="24"/>
          <w:szCs w:val="24"/>
        </w:rPr>
        <w:t>На территории склада Продавца:</w:t>
      </w:r>
    </w:p>
    <w:p w:rsidR="00CF2CEB" w:rsidRPr="00ED4C31" w:rsidRDefault="00CF2CEB" w:rsidP="003E5991">
      <w:pPr>
        <w:pStyle w:val="a3"/>
        <w:numPr>
          <w:ilvl w:val="0"/>
          <w:numId w:val="3"/>
        </w:numPr>
        <w:spacing w:after="120" w:line="264" w:lineRule="auto"/>
        <w:ind w:left="1985"/>
        <w:contextualSpacing w:val="0"/>
        <w:jc w:val="both"/>
        <w:rPr>
          <w:sz w:val="24"/>
          <w:szCs w:val="24"/>
        </w:rPr>
      </w:pPr>
      <w:r w:rsidRPr="00ED4C31">
        <w:rPr>
          <w:sz w:val="24"/>
          <w:szCs w:val="24"/>
        </w:rPr>
        <w:t>запрещено курить</w:t>
      </w:r>
      <w:r w:rsidR="002D58EC">
        <w:rPr>
          <w:sz w:val="24"/>
          <w:szCs w:val="24"/>
        </w:rPr>
        <w:t xml:space="preserve"> и находиться в нетрезвом состоянии или состоянии наркотического опьянения</w:t>
      </w:r>
      <w:r w:rsidRPr="00ED4C31">
        <w:rPr>
          <w:sz w:val="24"/>
          <w:szCs w:val="24"/>
        </w:rPr>
        <w:t>;</w:t>
      </w:r>
    </w:p>
    <w:p w:rsidR="00CF2CEB" w:rsidRPr="00ED4C31" w:rsidRDefault="00CF2CEB" w:rsidP="003E5991">
      <w:pPr>
        <w:pStyle w:val="a3"/>
        <w:numPr>
          <w:ilvl w:val="0"/>
          <w:numId w:val="3"/>
        </w:numPr>
        <w:spacing w:after="120" w:line="264" w:lineRule="auto"/>
        <w:ind w:left="1985"/>
        <w:contextualSpacing w:val="0"/>
        <w:jc w:val="both"/>
        <w:rPr>
          <w:sz w:val="24"/>
          <w:szCs w:val="24"/>
        </w:rPr>
      </w:pPr>
      <w:r w:rsidRPr="00ED4C31">
        <w:rPr>
          <w:sz w:val="24"/>
          <w:szCs w:val="24"/>
        </w:rPr>
        <w:t>Покупатель и Грузополучатель обязаны соблюдать правила дорожного движения, в связи с тем, что, на территории склада передвигаются автопогрузчики, грузовые и легковые транспортные средства;</w:t>
      </w:r>
    </w:p>
    <w:p w:rsidR="00CF2CEB" w:rsidRPr="00ED4C31" w:rsidRDefault="00CF2CEB" w:rsidP="003E5991">
      <w:pPr>
        <w:pStyle w:val="a3"/>
        <w:numPr>
          <w:ilvl w:val="0"/>
          <w:numId w:val="3"/>
        </w:numPr>
        <w:spacing w:after="120" w:line="264" w:lineRule="auto"/>
        <w:ind w:left="1985"/>
        <w:contextualSpacing w:val="0"/>
        <w:jc w:val="both"/>
        <w:rPr>
          <w:sz w:val="24"/>
          <w:szCs w:val="24"/>
        </w:rPr>
      </w:pPr>
      <w:r w:rsidRPr="00ED4C31">
        <w:rPr>
          <w:sz w:val="24"/>
          <w:szCs w:val="24"/>
        </w:rPr>
        <w:t>Покупатель и Грузополучатель обязаны соблюдать правила маневрирования.</w:t>
      </w:r>
    </w:p>
    <w:p w:rsidR="00CF2CEB" w:rsidRPr="00ED4C31" w:rsidRDefault="00CF2CEB" w:rsidP="005943C3">
      <w:pPr>
        <w:pStyle w:val="a3"/>
        <w:numPr>
          <w:ilvl w:val="2"/>
          <w:numId w:val="2"/>
        </w:numPr>
        <w:spacing w:after="120" w:line="264" w:lineRule="auto"/>
        <w:ind w:left="1701"/>
        <w:contextualSpacing w:val="0"/>
        <w:jc w:val="both"/>
        <w:rPr>
          <w:sz w:val="24"/>
          <w:szCs w:val="24"/>
        </w:rPr>
      </w:pPr>
      <w:r w:rsidRPr="00ED4C31">
        <w:rPr>
          <w:sz w:val="24"/>
          <w:szCs w:val="24"/>
        </w:rPr>
        <w:t xml:space="preserve">Местом реализации Товара и фактической передачи Товара Покупателю или его представителю является территория Российской Федерации.  </w:t>
      </w:r>
    </w:p>
    <w:p w:rsidR="00CF2CEB" w:rsidRPr="00ED4C31" w:rsidRDefault="00CF2CEB" w:rsidP="00B24D1C">
      <w:pPr>
        <w:pStyle w:val="1"/>
        <w:numPr>
          <w:ilvl w:val="0"/>
          <w:numId w:val="2"/>
        </w:numPr>
        <w:spacing w:before="120" w:after="120"/>
        <w:ind w:left="426" w:hanging="426"/>
        <w:rPr>
          <w:rFonts w:asciiTheme="minorHAnsi" w:hAnsiTheme="minorHAnsi" w:cstheme="minorHAnsi"/>
          <w:b/>
          <w:sz w:val="24"/>
          <w:szCs w:val="24"/>
        </w:rPr>
      </w:pPr>
      <w:bookmarkStart w:id="6" w:name="_Toc51247001"/>
      <w:r w:rsidRPr="00ED4C31">
        <w:rPr>
          <w:rFonts w:asciiTheme="minorHAnsi" w:hAnsiTheme="minorHAnsi" w:cstheme="minorHAnsi"/>
          <w:b/>
          <w:sz w:val="24"/>
          <w:szCs w:val="24"/>
        </w:rPr>
        <w:t xml:space="preserve">Оплата </w:t>
      </w:r>
      <w:r w:rsidR="00E42B51" w:rsidRPr="00ED4C31">
        <w:rPr>
          <w:rFonts w:asciiTheme="minorHAnsi" w:hAnsiTheme="minorHAnsi" w:cstheme="minorHAnsi"/>
          <w:b/>
          <w:sz w:val="24"/>
          <w:szCs w:val="24"/>
        </w:rPr>
        <w:t>З</w:t>
      </w:r>
      <w:r w:rsidRPr="00ED4C31">
        <w:rPr>
          <w:rFonts w:asciiTheme="minorHAnsi" w:hAnsiTheme="minorHAnsi" w:cstheme="minorHAnsi"/>
          <w:b/>
          <w:sz w:val="24"/>
          <w:szCs w:val="24"/>
        </w:rPr>
        <w:t>аказа</w:t>
      </w:r>
      <w:bookmarkEnd w:id="6"/>
    </w:p>
    <w:p w:rsidR="00CF2CEB" w:rsidRPr="00ED4C31" w:rsidRDefault="00CF2CEB" w:rsidP="00995AC1">
      <w:pPr>
        <w:pStyle w:val="a3"/>
        <w:numPr>
          <w:ilvl w:val="1"/>
          <w:numId w:val="2"/>
        </w:numPr>
        <w:spacing w:after="120" w:line="264" w:lineRule="auto"/>
        <w:ind w:left="993"/>
        <w:contextualSpacing w:val="0"/>
        <w:jc w:val="both"/>
        <w:rPr>
          <w:sz w:val="24"/>
          <w:szCs w:val="24"/>
        </w:rPr>
      </w:pPr>
      <w:r w:rsidRPr="00ED4C31">
        <w:rPr>
          <w:sz w:val="24"/>
          <w:szCs w:val="24"/>
        </w:rPr>
        <w:t xml:space="preserve">Цена Товара указывается </w:t>
      </w:r>
      <w:r w:rsidR="00CA3507" w:rsidRPr="00ED4C31">
        <w:rPr>
          <w:sz w:val="24"/>
          <w:szCs w:val="24"/>
        </w:rPr>
        <w:t xml:space="preserve">в </w:t>
      </w:r>
      <w:r w:rsidR="002D58EC" w:rsidRPr="00ED4C31">
        <w:rPr>
          <w:sz w:val="24"/>
          <w:szCs w:val="24"/>
        </w:rPr>
        <w:t>счёте</w:t>
      </w:r>
      <w:r w:rsidR="00CA3507" w:rsidRPr="00ED4C31">
        <w:rPr>
          <w:sz w:val="24"/>
          <w:szCs w:val="24"/>
        </w:rPr>
        <w:t xml:space="preserve"> на оплату</w:t>
      </w:r>
      <w:r w:rsidRPr="00ED4C31">
        <w:rPr>
          <w:sz w:val="24"/>
          <w:szCs w:val="24"/>
        </w:rPr>
        <w:t xml:space="preserve">. </w:t>
      </w:r>
      <w:r w:rsidR="00CA3507" w:rsidRPr="00ED4C31">
        <w:rPr>
          <w:sz w:val="24"/>
          <w:szCs w:val="24"/>
        </w:rPr>
        <w:t>Ц</w:t>
      </w:r>
      <w:r w:rsidRPr="00ED4C31">
        <w:rPr>
          <w:sz w:val="24"/>
          <w:szCs w:val="24"/>
        </w:rPr>
        <w:t>ен</w:t>
      </w:r>
      <w:r w:rsidR="00CA3507" w:rsidRPr="00ED4C31">
        <w:rPr>
          <w:sz w:val="24"/>
          <w:szCs w:val="24"/>
        </w:rPr>
        <w:t>а</w:t>
      </w:r>
      <w:r w:rsidRPr="00ED4C31">
        <w:rPr>
          <w:sz w:val="24"/>
          <w:szCs w:val="24"/>
        </w:rPr>
        <w:t xml:space="preserve"> указ</w:t>
      </w:r>
      <w:r w:rsidR="00CA3507" w:rsidRPr="00ED4C31">
        <w:rPr>
          <w:sz w:val="24"/>
          <w:szCs w:val="24"/>
        </w:rPr>
        <w:t>ывается в</w:t>
      </w:r>
      <w:r w:rsidRPr="00ED4C31">
        <w:rPr>
          <w:sz w:val="24"/>
          <w:szCs w:val="24"/>
        </w:rPr>
        <w:t xml:space="preserve"> рублях Российской Федерации, включа</w:t>
      </w:r>
      <w:r w:rsidR="00CA3507" w:rsidRPr="00ED4C31">
        <w:rPr>
          <w:sz w:val="24"/>
          <w:szCs w:val="24"/>
        </w:rPr>
        <w:t>е</w:t>
      </w:r>
      <w:r w:rsidRPr="00ED4C31">
        <w:rPr>
          <w:sz w:val="24"/>
          <w:szCs w:val="24"/>
        </w:rPr>
        <w:t>т стоимость тары (упаковки) и налог на добавленную стоимость по ставке согласно ст. 164 НК РФ.</w:t>
      </w:r>
    </w:p>
    <w:p w:rsidR="00CF2CEB" w:rsidRPr="00ED4C31" w:rsidRDefault="00CF2CEB" w:rsidP="00995AC1">
      <w:pPr>
        <w:pStyle w:val="a3"/>
        <w:numPr>
          <w:ilvl w:val="1"/>
          <w:numId w:val="2"/>
        </w:numPr>
        <w:spacing w:after="120" w:line="264" w:lineRule="auto"/>
        <w:ind w:left="993"/>
        <w:contextualSpacing w:val="0"/>
        <w:jc w:val="both"/>
        <w:rPr>
          <w:sz w:val="24"/>
          <w:szCs w:val="24"/>
        </w:rPr>
      </w:pPr>
      <w:r w:rsidRPr="00ED4C31">
        <w:rPr>
          <w:sz w:val="24"/>
          <w:szCs w:val="24"/>
        </w:rPr>
        <w:t>Общая стоимость Заказа складывается из суммарной стоимости всех заказанных товаров, стоимости услуги по их доставке, и стоимости дополнительных услуг.</w:t>
      </w:r>
    </w:p>
    <w:p w:rsidR="00CF2CEB" w:rsidRPr="00ED4C31" w:rsidRDefault="00CF2CEB" w:rsidP="00995AC1">
      <w:pPr>
        <w:pStyle w:val="a3"/>
        <w:numPr>
          <w:ilvl w:val="1"/>
          <w:numId w:val="2"/>
        </w:numPr>
        <w:spacing w:after="120" w:line="264" w:lineRule="auto"/>
        <w:ind w:left="993"/>
        <w:contextualSpacing w:val="0"/>
        <w:jc w:val="both"/>
        <w:rPr>
          <w:sz w:val="24"/>
          <w:szCs w:val="24"/>
        </w:rPr>
      </w:pPr>
      <w:r w:rsidRPr="00ED4C31">
        <w:rPr>
          <w:sz w:val="24"/>
          <w:szCs w:val="24"/>
        </w:rPr>
        <w:t xml:space="preserve">Стоимость услуги по доставке заказанных Товаров рассчитывается исходя из </w:t>
      </w:r>
      <w:r w:rsidR="002D58EC" w:rsidRPr="00ED4C31">
        <w:rPr>
          <w:sz w:val="24"/>
          <w:szCs w:val="24"/>
        </w:rPr>
        <w:t>объёма</w:t>
      </w:r>
      <w:r w:rsidRPr="00ED4C31">
        <w:rPr>
          <w:sz w:val="24"/>
          <w:szCs w:val="24"/>
        </w:rPr>
        <w:t xml:space="preserve"> и веса </w:t>
      </w:r>
      <w:r w:rsidR="00CA3507" w:rsidRPr="00ED4C31">
        <w:rPr>
          <w:sz w:val="24"/>
          <w:szCs w:val="24"/>
        </w:rPr>
        <w:t>З</w:t>
      </w:r>
      <w:r w:rsidRPr="00ED4C31">
        <w:rPr>
          <w:sz w:val="24"/>
          <w:szCs w:val="24"/>
        </w:rPr>
        <w:t>аказа, а также адреса доставки и дополнительных услуг.</w:t>
      </w:r>
    </w:p>
    <w:p w:rsidR="00CF2CEB" w:rsidRPr="00ED4C31" w:rsidRDefault="00CF2CEB" w:rsidP="00995AC1">
      <w:pPr>
        <w:pStyle w:val="a3"/>
        <w:numPr>
          <w:ilvl w:val="1"/>
          <w:numId w:val="2"/>
        </w:numPr>
        <w:spacing w:after="120" w:line="264" w:lineRule="auto"/>
        <w:ind w:left="993"/>
        <w:contextualSpacing w:val="0"/>
        <w:jc w:val="both"/>
        <w:rPr>
          <w:sz w:val="24"/>
          <w:szCs w:val="24"/>
        </w:rPr>
      </w:pPr>
      <w:r w:rsidRPr="00ED4C31">
        <w:rPr>
          <w:sz w:val="24"/>
          <w:szCs w:val="24"/>
        </w:rPr>
        <w:t xml:space="preserve">Все </w:t>
      </w:r>
      <w:r w:rsidR="002D58EC" w:rsidRPr="00ED4C31">
        <w:rPr>
          <w:sz w:val="24"/>
          <w:szCs w:val="24"/>
        </w:rPr>
        <w:t>взаиморасчёты</w:t>
      </w:r>
      <w:r w:rsidRPr="00ED4C31">
        <w:rPr>
          <w:sz w:val="24"/>
          <w:szCs w:val="24"/>
        </w:rPr>
        <w:t xml:space="preserve"> производятся в рублях РФ следующими способами:</w:t>
      </w:r>
    </w:p>
    <w:p w:rsidR="00CF2CEB" w:rsidRPr="00ED4C31" w:rsidRDefault="00CF2CEB" w:rsidP="003E5991">
      <w:pPr>
        <w:pStyle w:val="a3"/>
        <w:numPr>
          <w:ilvl w:val="0"/>
          <w:numId w:val="3"/>
        </w:numPr>
        <w:spacing w:after="120" w:line="264" w:lineRule="auto"/>
        <w:ind w:left="1985"/>
        <w:contextualSpacing w:val="0"/>
        <w:jc w:val="both"/>
        <w:rPr>
          <w:sz w:val="24"/>
          <w:szCs w:val="24"/>
        </w:rPr>
      </w:pPr>
      <w:r w:rsidRPr="00ED4C31">
        <w:rPr>
          <w:sz w:val="24"/>
          <w:szCs w:val="24"/>
        </w:rPr>
        <w:t xml:space="preserve">перечисление денежных средств на </w:t>
      </w:r>
      <w:r w:rsidR="002D58EC" w:rsidRPr="00ED4C31">
        <w:rPr>
          <w:sz w:val="24"/>
          <w:szCs w:val="24"/>
        </w:rPr>
        <w:t>расчётный</w:t>
      </w:r>
      <w:r w:rsidRPr="00ED4C31">
        <w:rPr>
          <w:sz w:val="24"/>
          <w:szCs w:val="24"/>
        </w:rPr>
        <w:t xml:space="preserve"> </w:t>
      </w:r>
      <w:r w:rsidR="002D58EC" w:rsidRPr="00ED4C31">
        <w:rPr>
          <w:sz w:val="24"/>
          <w:szCs w:val="24"/>
        </w:rPr>
        <w:t>счёт</w:t>
      </w:r>
      <w:r w:rsidRPr="00ED4C31">
        <w:rPr>
          <w:sz w:val="24"/>
          <w:szCs w:val="24"/>
        </w:rPr>
        <w:t xml:space="preserve"> Продавца</w:t>
      </w:r>
      <w:r w:rsidR="00CA3507" w:rsidRPr="00ED4C31">
        <w:rPr>
          <w:sz w:val="24"/>
          <w:szCs w:val="24"/>
        </w:rPr>
        <w:t xml:space="preserve">, указанный в </w:t>
      </w:r>
      <w:r w:rsidR="002D58EC" w:rsidRPr="00ED4C31">
        <w:rPr>
          <w:sz w:val="24"/>
          <w:szCs w:val="24"/>
        </w:rPr>
        <w:t>счёте</w:t>
      </w:r>
      <w:r w:rsidR="00CA3507" w:rsidRPr="00ED4C31">
        <w:rPr>
          <w:sz w:val="24"/>
          <w:szCs w:val="24"/>
        </w:rPr>
        <w:t xml:space="preserve"> на оплату</w:t>
      </w:r>
      <w:r w:rsidRPr="00ED4C31">
        <w:rPr>
          <w:sz w:val="24"/>
          <w:szCs w:val="24"/>
        </w:rPr>
        <w:t>;</w:t>
      </w:r>
    </w:p>
    <w:p w:rsidR="00CF2CEB" w:rsidRPr="00ED4C31" w:rsidRDefault="00CF2CEB" w:rsidP="003E5991">
      <w:pPr>
        <w:pStyle w:val="a3"/>
        <w:numPr>
          <w:ilvl w:val="0"/>
          <w:numId w:val="3"/>
        </w:numPr>
        <w:spacing w:after="120" w:line="264" w:lineRule="auto"/>
        <w:ind w:left="1985"/>
        <w:contextualSpacing w:val="0"/>
        <w:jc w:val="both"/>
        <w:rPr>
          <w:sz w:val="24"/>
          <w:szCs w:val="24"/>
        </w:rPr>
      </w:pPr>
      <w:r w:rsidRPr="00ED4C31">
        <w:rPr>
          <w:sz w:val="24"/>
          <w:szCs w:val="24"/>
        </w:rPr>
        <w:t>оплата банковской картой на Сайте</w:t>
      </w:r>
      <w:r w:rsidR="00CA3507" w:rsidRPr="00ED4C31">
        <w:rPr>
          <w:sz w:val="24"/>
          <w:szCs w:val="24"/>
        </w:rPr>
        <w:t xml:space="preserve"> (данный функционал может быть недоступен)</w:t>
      </w:r>
      <w:r w:rsidRPr="00ED4C31">
        <w:rPr>
          <w:sz w:val="24"/>
          <w:szCs w:val="24"/>
        </w:rPr>
        <w:t>.</w:t>
      </w:r>
    </w:p>
    <w:p w:rsidR="00CF2CEB" w:rsidRPr="00ED4C31" w:rsidRDefault="00CF2CEB" w:rsidP="00995AC1">
      <w:pPr>
        <w:pStyle w:val="a3"/>
        <w:numPr>
          <w:ilvl w:val="1"/>
          <w:numId w:val="2"/>
        </w:numPr>
        <w:spacing w:after="120" w:line="264" w:lineRule="auto"/>
        <w:ind w:left="993"/>
        <w:contextualSpacing w:val="0"/>
        <w:jc w:val="both"/>
        <w:rPr>
          <w:sz w:val="24"/>
          <w:szCs w:val="24"/>
        </w:rPr>
      </w:pPr>
      <w:r w:rsidRPr="00ED4C31">
        <w:rPr>
          <w:sz w:val="24"/>
          <w:szCs w:val="24"/>
        </w:rPr>
        <w:t xml:space="preserve">Покупатель производит 100% предоплату Товара и услуги по его доставке в течении </w:t>
      </w:r>
      <w:r w:rsidR="000B03A7" w:rsidRPr="00ED4C31">
        <w:rPr>
          <w:sz w:val="24"/>
          <w:szCs w:val="24"/>
        </w:rPr>
        <w:t>пяти календарных</w:t>
      </w:r>
      <w:r w:rsidRPr="00ED4C31">
        <w:rPr>
          <w:sz w:val="24"/>
          <w:szCs w:val="24"/>
        </w:rPr>
        <w:t xml:space="preserve"> дней со дня </w:t>
      </w:r>
      <w:r w:rsidR="000B03A7" w:rsidRPr="00ED4C31">
        <w:rPr>
          <w:sz w:val="24"/>
          <w:szCs w:val="24"/>
        </w:rPr>
        <w:t>выставления счета на оплату</w:t>
      </w:r>
      <w:r w:rsidRPr="00ED4C31">
        <w:rPr>
          <w:sz w:val="24"/>
          <w:szCs w:val="24"/>
        </w:rPr>
        <w:t xml:space="preserve">. По истечении указанного срока </w:t>
      </w:r>
      <w:r w:rsidR="002D58EC" w:rsidRPr="00ED4C31">
        <w:rPr>
          <w:sz w:val="24"/>
          <w:szCs w:val="24"/>
        </w:rPr>
        <w:t>счёт</w:t>
      </w:r>
      <w:r w:rsidR="000B03A7" w:rsidRPr="00ED4C31">
        <w:rPr>
          <w:sz w:val="24"/>
          <w:szCs w:val="24"/>
        </w:rPr>
        <w:t xml:space="preserve"> на оплату утрачивает свою силу, </w:t>
      </w:r>
      <w:r w:rsidRPr="00ED4C31">
        <w:rPr>
          <w:sz w:val="24"/>
          <w:szCs w:val="24"/>
        </w:rPr>
        <w:t xml:space="preserve">резервирование Товара отменяется, и Продавец не может гарантировать доступность Товара на складе Продавца, вследствие чего могут увеличиться сроки обработки Заказа. </w:t>
      </w:r>
      <w:r w:rsidR="000B03A7" w:rsidRPr="00ED4C31">
        <w:rPr>
          <w:sz w:val="24"/>
          <w:szCs w:val="24"/>
        </w:rPr>
        <w:t>Е</w:t>
      </w:r>
      <w:r w:rsidRPr="00ED4C31">
        <w:rPr>
          <w:sz w:val="24"/>
          <w:szCs w:val="24"/>
        </w:rPr>
        <w:t xml:space="preserve">сли Покупатель не </w:t>
      </w:r>
      <w:r w:rsidR="002D58EC" w:rsidRPr="00ED4C31">
        <w:rPr>
          <w:sz w:val="24"/>
          <w:szCs w:val="24"/>
        </w:rPr>
        <w:t>произвёл</w:t>
      </w:r>
      <w:r w:rsidRPr="00ED4C31">
        <w:rPr>
          <w:sz w:val="24"/>
          <w:szCs w:val="24"/>
        </w:rPr>
        <w:t xml:space="preserve"> оплату Заказа в вышеуказанный срок, Продавец аннулирует Заказ в полном </w:t>
      </w:r>
      <w:r w:rsidR="002D58EC" w:rsidRPr="00ED4C31">
        <w:rPr>
          <w:sz w:val="24"/>
          <w:szCs w:val="24"/>
        </w:rPr>
        <w:t>объёме</w:t>
      </w:r>
      <w:r w:rsidRPr="00ED4C31">
        <w:rPr>
          <w:sz w:val="24"/>
          <w:szCs w:val="24"/>
        </w:rPr>
        <w:t>. Оригинал счета на оплату Покупателю не предоставляется.</w:t>
      </w:r>
    </w:p>
    <w:p w:rsidR="00B8291F" w:rsidRPr="00ED4C31" w:rsidRDefault="00B8291F" w:rsidP="00995AC1">
      <w:pPr>
        <w:pStyle w:val="a3"/>
        <w:numPr>
          <w:ilvl w:val="1"/>
          <w:numId w:val="2"/>
        </w:numPr>
        <w:spacing w:after="120" w:line="264" w:lineRule="auto"/>
        <w:ind w:left="993"/>
        <w:contextualSpacing w:val="0"/>
        <w:jc w:val="both"/>
        <w:rPr>
          <w:sz w:val="24"/>
          <w:szCs w:val="24"/>
        </w:rPr>
      </w:pPr>
      <w:r w:rsidRPr="00ED4C31">
        <w:rPr>
          <w:sz w:val="24"/>
          <w:szCs w:val="24"/>
        </w:rPr>
        <w:lastRenderedPageBreak/>
        <w:t>При оплате банковской картой</w:t>
      </w:r>
      <w:r w:rsidR="00995AC1">
        <w:rPr>
          <w:rStyle w:val="a8"/>
          <w:sz w:val="24"/>
          <w:szCs w:val="24"/>
        </w:rPr>
        <w:footnoteReference w:id="1"/>
      </w:r>
      <w:r w:rsidRPr="00ED4C31">
        <w:rPr>
          <w:sz w:val="24"/>
          <w:szCs w:val="24"/>
        </w:rPr>
        <w:t xml:space="preserve"> на Сайте после подтверждения состава Заказа на Сайте откроется страница, где Покупателю будет предложено ввести данные банковской карты (номер карты, ФИО владельца, срок действия карты, CVV/CVC код). Передача этих сведений производится с соблюдением всех необходимых мер безопасности. Данные будут сообщены только на авторизационный сервер банка по </w:t>
      </w:r>
      <w:r w:rsidR="002D58EC" w:rsidRPr="00ED4C31">
        <w:rPr>
          <w:sz w:val="24"/>
          <w:szCs w:val="24"/>
        </w:rPr>
        <w:t>защищённому</w:t>
      </w:r>
      <w:r w:rsidRPr="00ED4C31">
        <w:rPr>
          <w:sz w:val="24"/>
          <w:szCs w:val="24"/>
        </w:rPr>
        <w:t xml:space="preserve"> каналу (протокол SSL 3.0). Передача этих сведений производится с соблюдением всех необходимых мер безопасности. Данные будут сообщены только на авторизационный сервер банка по </w:t>
      </w:r>
      <w:r w:rsidR="002D58EC" w:rsidRPr="00ED4C31">
        <w:rPr>
          <w:sz w:val="24"/>
          <w:szCs w:val="24"/>
        </w:rPr>
        <w:t>защищённому</w:t>
      </w:r>
      <w:r w:rsidRPr="00ED4C31">
        <w:rPr>
          <w:sz w:val="24"/>
          <w:szCs w:val="24"/>
        </w:rPr>
        <w:t xml:space="preserve"> каналу (протокол SSL 3.0). Информация </w:t>
      </w:r>
      <w:r w:rsidR="002D58EC" w:rsidRPr="00ED4C31">
        <w:rPr>
          <w:sz w:val="24"/>
          <w:szCs w:val="24"/>
        </w:rPr>
        <w:t>передаётся</w:t>
      </w:r>
      <w:r w:rsidRPr="00ED4C31">
        <w:rPr>
          <w:sz w:val="24"/>
          <w:szCs w:val="24"/>
        </w:rPr>
        <w:t xml:space="preserve"> в зашифрованном виде и сохраняется только на специализированном сервере </w:t>
      </w:r>
      <w:r w:rsidR="002D58EC" w:rsidRPr="00ED4C31">
        <w:rPr>
          <w:sz w:val="24"/>
          <w:szCs w:val="24"/>
        </w:rPr>
        <w:t>платёжной</w:t>
      </w:r>
      <w:r w:rsidRPr="00ED4C31">
        <w:rPr>
          <w:sz w:val="24"/>
          <w:szCs w:val="24"/>
        </w:rPr>
        <w:t xml:space="preserve"> системы. </w:t>
      </w:r>
      <w:r w:rsidR="005543DC" w:rsidRPr="00ED4C31">
        <w:rPr>
          <w:sz w:val="24"/>
          <w:szCs w:val="24"/>
        </w:rPr>
        <w:t>Продавец</w:t>
      </w:r>
      <w:r w:rsidRPr="00ED4C31">
        <w:rPr>
          <w:sz w:val="24"/>
          <w:szCs w:val="24"/>
        </w:rPr>
        <w:t xml:space="preserve"> не хранит данные банковских карт.</w:t>
      </w:r>
    </w:p>
    <w:p w:rsidR="00B8291F" w:rsidRPr="00ED4C31" w:rsidRDefault="00B8291F" w:rsidP="00995AC1">
      <w:pPr>
        <w:pStyle w:val="a3"/>
        <w:numPr>
          <w:ilvl w:val="1"/>
          <w:numId w:val="2"/>
        </w:numPr>
        <w:spacing w:after="120" w:line="264" w:lineRule="auto"/>
        <w:ind w:left="993"/>
        <w:contextualSpacing w:val="0"/>
        <w:jc w:val="both"/>
        <w:rPr>
          <w:sz w:val="24"/>
          <w:szCs w:val="24"/>
        </w:rPr>
      </w:pPr>
      <w:r w:rsidRPr="00ED4C31">
        <w:rPr>
          <w:sz w:val="24"/>
          <w:szCs w:val="24"/>
        </w:rPr>
        <w:t>После ввода данных карты Покупатель должен их проверить и нажать кнопку «Оплатить».</w:t>
      </w:r>
    </w:p>
    <w:p w:rsidR="00B8291F" w:rsidRPr="00ED4C31" w:rsidRDefault="00B8291F" w:rsidP="00995AC1">
      <w:pPr>
        <w:pStyle w:val="a3"/>
        <w:numPr>
          <w:ilvl w:val="1"/>
          <w:numId w:val="2"/>
        </w:numPr>
        <w:spacing w:after="120" w:line="264" w:lineRule="auto"/>
        <w:ind w:left="993"/>
        <w:contextualSpacing w:val="0"/>
        <w:jc w:val="both"/>
        <w:rPr>
          <w:sz w:val="24"/>
          <w:szCs w:val="24"/>
        </w:rPr>
      </w:pPr>
      <w:r w:rsidRPr="00ED4C31">
        <w:rPr>
          <w:sz w:val="24"/>
          <w:szCs w:val="24"/>
        </w:rPr>
        <w:t>Оплата происходит через авторизационный сервер процессингового центра банка.</w:t>
      </w:r>
    </w:p>
    <w:p w:rsidR="00B8291F" w:rsidRPr="00ED4C31" w:rsidRDefault="00B8291F" w:rsidP="00995AC1">
      <w:pPr>
        <w:pStyle w:val="a3"/>
        <w:numPr>
          <w:ilvl w:val="1"/>
          <w:numId w:val="2"/>
        </w:numPr>
        <w:spacing w:after="120" w:line="264" w:lineRule="auto"/>
        <w:ind w:left="993"/>
        <w:contextualSpacing w:val="0"/>
        <w:jc w:val="both"/>
        <w:rPr>
          <w:sz w:val="24"/>
          <w:szCs w:val="24"/>
        </w:rPr>
      </w:pPr>
      <w:r w:rsidRPr="00ED4C31">
        <w:rPr>
          <w:sz w:val="24"/>
          <w:szCs w:val="24"/>
        </w:rPr>
        <w:t xml:space="preserve">В соответствии с положением ЦБ РФ «Об эмиссии банковских карт и об операциях, совершаемых с использованием </w:t>
      </w:r>
      <w:r w:rsidR="002D58EC" w:rsidRPr="00ED4C31">
        <w:rPr>
          <w:sz w:val="24"/>
          <w:szCs w:val="24"/>
        </w:rPr>
        <w:t>платёжных</w:t>
      </w:r>
      <w:r w:rsidRPr="00ED4C31">
        <w:rPr>
          <w:sz w:val="24"/>
          <w:szCs w:val="24"/>
        </w:rPr>
        <w:t xml:space="preserve"> карт» от 24.12.2004 № 266-П операции по банковским картам совершаются держателем карты либо уполномоченным им лицом.</w:t>
      </w:r>
    </w:p>
    <w:p w:rsidR="00B8291F" w:rsidRPr="00ED4C31" w:rsidRDefault="00B8291F" w:rsidP="00995AC1">
      <w:pPr>
        <w:pStyle w:val="a3"/>
        <w:numPr>
          <w:ilvl w:val="1"/>
          <w:numId w:val="2"/>
        </w:numPr>
        <w:spacing w:after="120" w:line="264" w:lineRule="auto"/>
        <w:ind w:left="993"/>
        <w:contextualSpacing w:val="0"/>
        <w:jc w:val="both"/>
        <w:rPr>
          <w:sz w:val="24"/>
          <w:szCs w:val="24"/>
        </w:rPr>
      </w:pPr>
      <w:r w:rsidRPr="00ED4C31">
        <w:rPr>
          <w:sz w:val="24"/>
          <w:szCs w:val="24"/>
        </w:rPr>
        <w:t>Авторизация операций по банковским картам осуществляется банком. Если у банка есть основания полагать, что операция носит мошеннический характер, то банк вправе отказать в осуществлении данной операции. Мошеннические операции с банковскими картами подпадают под действие статьи 159 УК РФ.</w:t>
      </w:r>
    </w:p>
    <w:p w:rsidR="00CF2CEB" w:rsidRPr="00ED4C31" w:rsidRDefault="00CF2CEB" w:rsidP="00995AC1">
      <w:pPr>
        <w:pStyle w:val="a3"/>
        <w:numPr>
          <w:ilvl w:val="1"/>
          <w:numId w:val="2"/>
        </w:numPr>
        <w:spacing w:after="120" w:line="264" w:lineRule="auto"/>
        <w:ind w:left="993"/>
        <w:contextualSpacing w:val="0"/>
        <w:jc w:val="both"/>
        <w:rPr>
          <w:sz w:val="24"/>
          <w:szCs w:val="24"/>
        </w:rPr>
      </w:pPr>
      <w:r w:rsidRPr="00ED4C31">
        <w:rPr>
          <w:sz w:val="24"/>
          <w:szCs w:val="24"/>
        </w:rPr>
        <w:t xml:space="preserve">Датой исполнения платежа Покупателем считается дата поступления денежных средств на </w:t>
      </w:r>
      <w:r w:rsidR="002D58EC" w:rsidRPr="00ED4C31">
        <w:rPr>
          <w:sz w:val="24"/>
          <w:szCs w:val="24"/>
        </w:rPr>
        <w:t>расчётный</w:t>
      </w:r>
      <w:r w:rsidRPr="00ED4C31">
        <w:rPr>
          <w:sz w:val="24"/>
          <w:szCs w:val="24"/>
        </w:rPr>
        <w:t xml:space="preserve"> </w:t>
      </w:r>
      <w:r w:rsidR="002D58EC" w:rsidRPr="00ED4C31">
        <w:rPr>
          <w:sz w:val="24"/>
          <w:szCs w:val="24"/>
        </w:rPr>
        <w:t>счёт</w:t>
      </w:r>
      <w:r w:rsidRPr="00ED4C31">
        <w:rPr>
          <w:sz w:val="24"/>
          <w:szCs w:val="24"/>
        </w:rPr>
        <w:t xml:space="preserve"> Продавца.</w:t>
      </w:r>
    </w:p>
    <w:p w:rsidR="00CF2CEB" w:rsidRPr="00ED4C31" w:rsidRDefault="00CF2CEB" w:rsidP="00995AC1">
      <w:pPr>
        <w:pStyle w:val="a3"/>
        <w:numPr>
          <w:ilvl w:val="1"/>
          <w:numId w:val="2"/>
        </w:numPr>
        <w:spacing w:after="120" w:line="264" w:lineRule="auto"/>
        <w:ind w:left="993"/>
        <w:contextualSpacing w:val="0"/>
        <w:jc w:val="both"/>
        <w:rPr>
          <w:sz w:val="24"/>
          <w:szCs w:val="24"/>
        </w:rPr>
      </w:pPr>
      <w:r w:rsidRPr="00ED4C31">
        <w:rPr>
          <w:sz w:val="24"/>
          <w:szCs w:val="24"/>
        </w:rPr>
        <w:t xml:space="preserve">Продавец гарантирует выполнение обязательств по сроку отгрузки </w:t>
      </w:r>
      <w:r w:rsidR="006F643C" w:rsidRPr="00ED4C31">
        <w:rPr>
          <w:sz w:val="24"/>
          <w:szCs w:val="24"/>
        </w:rPr>
        <w:t>З</w:t>
      </w:r>
      <w:r w:rsidRPr="00ED4C31">
        <w:rPr>
          <w:sz w:val="24"/>
          <w:szCs w:val="24"/>
        </w:rPr>
        <w:t>ака</w:t>
      </w:r>
      <w:r w:rsidR="006F643C" w:rsidRPr="00ED4C31">
        <w:rPr>
          <w:sz w:val="24"/>
          <w:szCs w:val="24"/>
        </w:rPr>
        <w:t>за (при самовывозе) и доставки З</w:t>
      </w:r>
      <w:r w:rsidRPr="00ED4C31">
        <w:rPr>
          <w:sz w:val="24"/>
          <w:szCs w:val="24"/>
        </w:rPr>
        <w:t xml:space="preserve">аказа, если при оплате </w:t>
      </w:r>
      <w:r w:rsidR="005543DC" w:rsidRPr="00ED4C31">
        <w:rPr>
          <w:sz w:val="24"/>
          <w:szCs w:val="24"/>
        </w:rPr>
        <w:t>З</w:t>
      </w:r>
      <w:r w:rsidRPr="00ED4C31">
        <w:rPr>
          <w:sz w:val="24"/>
          <w:szCs w:val="24"/>
        </w:rPr>
        <w:t>аказа Покупателем был указан в назна</w:t>
      </w:r>
      <w:r w:rsidR="006F643C" w:rsidRPr="00ED4C31">
        <w:rPr>
          <w:sz w:val="24"/>
          <w:szCs w:val="24"/>
        </w:rPr>
        <w:t>чении платежа правильный номер З</w:t>
      </w:r>
      <w:r w:rsidRPr="00ED4C31">
        <w:rPr>
          <w:sz w:val="24"/>
          <w:szCs w:val="24"/>
        </w:rPr>
        <w:t>аказа</w:t>
      </w:r>
      <w:r w:rsidR="005543DC" w:rsidRPr="00ED4C31">
        <w:rPr>
          <w:sz w:val="24"/>
          <w:szCs w:val="24"/>
        </w:rPr>
        <w:t>/счета на оплату</w:t>
      </w:r>
      <w:r w:rsidRPr="00ED4C31">
        <w:rPr>
          <w:sz w:val="24"/>
          <w:szCs w:val="24"/>
        </w:rPr>
        <w:t>.</w:t>
      </w:r>
    </w:p>
    <w:p w:rsidR="00CF2CEB" w:rsidRPr="00ED4C31" w:rsidRDefault="00CF2CEB" w:rsidP="00995AC1">
      <w:pPr>
        <w:pStyle w:val="a3"/>
        <w:numPr>
          <w:ilvl w:val="1"/>
          <w:numId w:val="2"/>
        </w:numPr>
        <w:spacing w:after="120" w:line="264" w:lineRule="auto"/>
        <w:ind w:left="993"/>
        <w:contextualSpacing w:val="0"/>
        <w:jc w:val="both"/>
        <w:rPr>
          <w:sz w:val="24"/>
          <w:szCs w:val="24"/>
        </w:rPr>
      </w:pPr>
      <w:r w:rsidRPr="00ED4C31">
        <w:rPr>
          <w:sz w:val="24"/>
          <w:szCs w:val="24"/>
        </w:rPr>
        <w:t xml:space="preserve">Продавец оставляет за собой право изменять цены в одностороннем порядке. При этом цена Товаров, заказанных Покупателем через Сайт, с момента подтверждения </w:t>
      </w:r>
      <w:r w:rsidR="006F643C" w:rsidRPr="00ED4C31">
        <w:rPr>
          <w:sz w:val="24"/>
          <w:szCs w:val="24"/>
        </w:rPr>
        <w:t>З</w:t>
      </w:r>
      <w:r w:rsidRPr="00ED4C31">
        <w:rPr>
          <w:sz w:val="24"/>
          <w:szCs w:val="24"/>
        </w:rPr>
        <w:t>аказа Продавцом изменению не подлежит.</w:t>
      </w:r>
    </w:p>
    <w:p w:rsidR="00CF2CEB" w:rsidRPr="00ED4C31" w:rsidRDefault="00CF2CEB" w:rsidP="00995AC1">
      <w:pPr>
        <w:pStyle w:val="a3"/>
        <w:numPr>
          <w:ilvl w:val="1"/>
          <w:numId w:val="2"/>
        </w:numPr>
        <w:spacing w:after="120" w:line="264" w:lineRule="auto"/>
        <w:ind w:left="993"/>
        <w:contextualSpacing w:val="0"/>
        <w:jc w:val="both"/>
        <w:rPr>
          <w:sz w:val="24"/>
          <w:szCs w:val="24"/>
        </w:rPr>
      </w:pPr>
      <w:r w:rsidRPr="00ED4C31">
        <w:rPr>
          <w:sz w:val="24"/>
          <w:szCs w:val="24"/>
        </w:rPr>
        <w:t>Продавец вправе отказать в оформлении и/или подтверждении Заказа (</w:t>
      </w:r>
      <w:proofErr w:type="spellStart"/>
      <w:r w:rsidRPr="00ED4C31">
        <w:rPr>
          <w:sz w:val="24"/>
          <w:szCs w:val="24"/>
        </w:rPr>
        <w:t>ов</w:t>
      </w:r>
      <w:proofErr w:type="spellEnd"/>
      <w:r w:rsidRPr="00ED4C31">
        <w:rPr>
          <w:sz w:val="24"/>
          <w:szCs w:val="24"/>
        </w:rPr>
        <w:t xml:space="preserve">), если у Покупателя уже оформлены и не оплачены другие ранее оформленные </w:t>
      </w:r>
      <w:r w:rsidR="004B7E66">
        <w:rPr>
          <w:sz w:val="24"/>
          <w:szCs w:val="24"/>
        </w:rPr>
        <w:t>Заказы на общую сумму 100 000 (С</w:t>
      </w:r>
      <w:r w:rsidRPr="00ED4C31">
        <w:rPr>
          <w:sz w:val="24"/>
          <w:szCs w:val="24"/>
        </w:rPr>
        <w:t>то тысяч) рублей и выше.</w:t>
      </w:r>
    </w:p>
    <w:p w:rsidR="00CF2CEB" w:rsidRPr="00ED4C31" w:rsidRDefault="00CF2CEB" w:rsidP="00995AC1">
      <w:pPr>
        <w:pStyle w:val="a3"/>
        <w:numPr>
          <w:ilvl w:val="1"/>
          <w:numId w:val="2"/>
        </w:numPr>
        <w:spacing w:after="120" w:line="264" w:lineRule="auto"/>
        <w:ind w:left="993"/>
        <w:contextualSpacing w:val="0"/>
        <w:jc w:val="both"/>
        <w:rPr>
          <w:sz w:val="24"/>
          <w:szCs w:val="24"/>
        </w:rPr>
      </w:pPr>
      <w:r w:rsidRPr="00ED4C31">
        <w:rPr>
          <w:sz w:val="24"/>
          <w:szCs w:val="24"/>
        </w:rPr>
        <w:t>Проценты на сумму долга за период пользования денежными средствами, предусмотренные ст. 317.1 ГК РФ, не начисляются и не подлежат к уплате.</w:t>
      </w:r>
    </w:p>
    <w:p w:rsidR="00CF2CEB" w:rsidRPr="00ED4C31" w:rsidRDefault="00CF2CEB" w:rsidP="00995AC1">
      <w:pPr>
        <w:pStyle w:val="a3"/>
        <w:numPr>
          <w:ilvl w:val="1"/>
          <w:numId w:val="2"/>
        </w:numPr>
        <w:spacing w:after="120" w:line="264" w:lineRule="auto"/>
        <w:ind w:left="993"/>
        <w:contextualSpacing w:val="0"/>
        <w:jc w:val="both"/>
        <w:rPr>
          <w:sz w:val="24"/>
          <w:szCs w:val="24"/>
        </w:rPr>
      </w:pPr>
      <w:r w:rsidRPr="00ED4C31">
        <w:rPr>
          <w:sz w:val="24"/>
          <w:szCs w:val="24"/>
        </w:rPr>
        <w:t xml:space="preserve">В случае исполнения обязательств </w:t>
      </w:r>
      <w:r w:rsidR="004B7E66" w:rsidRPr="00ED4C31">
        <w:rPr>
          <w:sz w:val="24"/>
          <w:szCs w:val="24"/>
        </w:rPr>
        <w:t xml:space="preserve">по оплате Товара </w:t>
      </w:r>
      <w:r w:rsidRPr="00ED4C31">
        <w:rPr>
          <w:sz w:val="24"/>
          <w:szCs w:val="24"/>
        </w:rPr>
        <w:t>за Покупателя третьим лицом</w:t>
      </w:r>
      <w:r w:rsidR="004B7E66">
        <w:rPr>
          <w:sz w:val="24"/>
          <w:szCs w:val="24"/>
        </w:rPr>
        <w:t xml:space="preserve"> (плательщиком)</w:t>
      </w:r>
      <w:r w:rsidRPr="00ED4C31">
        <w:rPr>
          <w:sz w:val="24"/>
          <w:szCs w:val="24"/>
        </w:rPr>
        <w:t xml:space="preserve">, Покупатель обязан </w:t>
      </w:r>
      <w:r w:rsidR="002D58EC">
        <w:rPr>
          <w:sz w:val="24"/>
          <w:szCs w:val="24"/>
        </w:rPr>
        <w:t xml:space="preserve">согласовать такой способ оплаты с Продавцом через контакт-центр и </w:t>
      </w:r>
      <w:r w:rsidRPr="00ED4C31">
        <w:rPr>
          <w:sz w:val="24"/>
          <w:szCs w:val="24"/>
        </w:rPr>
        <w:t>предоставить Продавцу</w:t>
      </w:r>
      <w:r w:rsidR="004B7E66">
        <w:rPr>
          <w:sz w:val="24"/>
          <w:szCs w:val="24"/>
        </w:rPr>
        <w:t>,</w:t>
      </w:r>
      <w:r w:rsidRPr="00ED4C31">
        <w:rPr>
          <w:sz w:val="24"/>
          <w:szCs w:val="24"/>
        </w:rPr>
        <w:t xml:space="preserve"> </w:t>
      </w:r>
      <w:r w:rsidR="004B7E66" w:rsidRPr="00ED4C31">
        <w:rPr>
          <w:sz w:val="24"/>
          <w:szCs w:val="24"/>
        </w:rPr>
        <w:t>не позднее даты осуществления платежа третьим лицом</w:t>
      </w:r>
      <w:r w:rsidR="004B7E66">
        <w:rPr>
          <w:sz w:val="24"/>
          <w:szCs w:val="24"/>
        </w:rPr>
        <w:t>,</w:t>
      </w:r>
      <w:r w:rsidR="004B7E66" w:rsidRPr="00ED4C31">
        <w:rPr>
          <w:sz w:val="24"/>
          <w:szCs w:val="24"/>
        </w:rPr>
        <w:t xml:space="preserve"> </w:t>
      </w:r>
      <w:r w:rsidRPr="00ED4C31">
        <w:rPr>
          <w:sz w:val="24"/>
          <w:szCs w:val="24"/>
        </w:rPr>
        <w:t>оригинал письма</w:t>
      </w:r>
      <w:r w:rsidR="004B7E66">
        <w:rPr>
          <w:sz w:val="24"/>
          <w:szCs w:val="24"/>
        </w:rPr>
        <w:t>-поручения в адрес</w:t>
      </w:r>
      <w:r w:rsidRPr="00ED4C31">
        <w:rPr>
          <w:sz w:val="24"/>
          <w:szCs w:val="24"/>
        </w:rPr>
        <w:t xml:space="preserve"> треть</w:t>
      </w:r>
      <w:r w:rsidR="004B7E66">
        <w:rPr>
          <w:sz w:val="24"/>
          <w:szCs w:val="24"/>
        </w:rPr>
        <w:t>его</w:t>
      </w:r>
      <w:r w:rsidRPr="00ED4C31">
        <w:rPr>
          <w:sz w:val="24"/>
          <w:szCs w:val="24"/>
        </w:rPr>
        <w:t xml:space="preserve"> лиц</w:t>
      </w:r>
      <w:r w:rsidR="004B7E66">
        <w:rPr>
          <w:sz w:val="24"/>
          <w:szCs w:val="24"/>
        </w:rPr>
        <w:t>а</w:t>
      </w:r>
      <w:r w:rsidR="004B7E66" w:rsidRPr="004B7E66">
        <w:rPr>
          <w:sz w:val="24"/>
          <w:szCs w:val="24"/>
        </w:rPr>
        <w:t xml:space="preserve"> </w:t>
      </w:r>
      <w:r w:rsidR="004B7E66" w:rsidRPr="00ED4C31">
        <w:rPr>
          <w:sz w:val="24"/>
          <w:szCs w:val="24"/>
        </w:rPr>
        <w:t xml:space="preserve">об </w:t>
      </w:r>
      <w:r w:rsidR="004B7E66" w:rsidRPr="00ED4C31">
        <w:rPr>
          <w:sz w:val="24"/>
          <w:szCs w:val="24"/>
        </w:rPr>
        <w:lastRenderedPageBreak/>
        <w:t>оплате</w:t>
      </w:r>
      <w:r w:rsidR="004B7E66">
        <w:rPr>
          <w:sz w:val="24"/>
          <w:szCs w:val="24"/>
        </w:rPr>
        <w:t>;</w:t>
      </w:r>
      <w:r w:rsidRPr="00ED4C31">
        <w:rPr>
          <w:sz w:val="24"/>
          <w:szCs w:val="24"/>
        </w:rPr>
        <w:t xml:space="preserve"> при этом отгрузка Товара Покупателю осуществляется только после предоставления Продавцу оригинала письма об оплате третьим лицом.</w:t>
      </w:r>
      <w:r w:rsidR="004B7E66">
        <w:rPr>
          <w:sz w:val="24"/>
          <w:szCs w:val="24"/>
        </w:rPr>
        <w:t xml:space="preserve"> Несмотря на это, Продавец оставляет за собой право не засчитать такой платёж в счёт оплаты Заказа, и вернуть его обратно по реквизитам плательщика; в этом случае отгрузка Товара не производится.</w:t>
      </w:r>
    </w:p>
    <w:p w:rsidR="00CF2CEB" w:rsidRPr="00ED4C31" w:rsidRDefault="00CF2CEB" w:rsidP="00B24D1C">
      <w:pPr>
        <w:pStyle w:val="1"/>
        <w:numPr>
          <w:ilvl w:val="0"/>
          <w:numId w:val="2"/>
        </w:numPr>
        <w:spacing w:before="120" w:after="120"/>
        <w:ind w:left="426" w:hanging="426"/>
        <w:rPr>
          <w:rFonts w:asciiTheme="minorHAnsi" w:hAnsiTheme="minorHAnsi" w:cstheme="minorHAnsi"/>
          <w:b/>
          <w:sz w:val="24"/>
          <w:szCs w:val="24"/>
        </w:rPr>
      </w:pPr>
      <w:bookmarkStart w:id="7" w:name="_Toc51247002"/>
      <w:r w:rsidRPr="00ED4C31">
        <w:rPr>
          <w:rFonts w:asciiTheme="minorHAnsi" w:hAnsiTheme="minorHAnsi" w:cstheme="minorHAnsi"/>
          <w:b/>
          <w:sz w:val="24"/>
          <w:szCs w:val="24"/>
        </w:rPr>
        <w:t>Возврат Товара</w:t>
      </w:r>
      <w:bookmarkEnd w:id="7"/>
    </w:p>
    <w:p w:rsidR="00CF2CEB" w:rsidRPr="00ED4C31" w:rsidRDefault="00CF2CEB" w:rsidP="009472D8">
      <w:pPr>
        <w:pStyle w:val="a3"/>
        <w:numPr>
          <w:ilvl w:val="1"/>
          <w:numId w:val="2"/>
        </w:numPr>
        <w:spacing w:after="120" w:line="264" w:lineRule="auto"/>
        <w:ind w:left="993"/>
        <w:contextualSpacing w:val="0"/>
        <w:jc w:val="both"/>
        <w:rPr>
          <w:sz w:val="24"/>
          <w:szCs w:val="24"/>
        </w:rPr>
      </w:pPr>
      <w:r w:rsidRPr="00ED4C31">
        <w:rPr>
          <w:sz w:val="24"/>
          <w:szCs w:val="24"/>
        </w:rPr>
        <w:t>Покупатель, являющийся физическим лицом, которое приобрело Товар для личных нужд, не связанных с предпринимательской деятельностью, вправе отказаться от заказанного Товара в любое время до его получения, а после получения Товара — в течение 7 (семи) календарный дней.</w:t>
      </w:r>
    </w:p>
    <w:p w:rsidR="00CF2CEB" w:rsidRPr="00ED4C31" w:rsidRDefault="00CF2CEB" w:rsidP="009472D8">
      <w:pPr>
        <w:pStyle w:val="a3"/>
        <w:numPr>
          <w:ilvl w:val="1"/>
          <w:numId w:val="2"/>
        </w:numPr>
        <w:spacing w:after="120" w:line="264" w:lineRule="auto"/>
        <w:ind w:left="993"/>
        <w:contextualSpacing w:val="0"/>
        <w:jc w:val="both"/>
        <w:rPr>
          <w:sz w:val="24"/>
          <w:szCs w:val="24"/>
        </w:rPr>
      </w:pPr>
      <w:r w:rsidRPr="00ED4C31">
        <w:rPr>
          <w:sz w:val="24"/>
          <w:szCs w:val="24"/>
        </w:rPr>
        <w:t>Покупатель, являющийся юридическим лицом, либо индивидуальным предпринимателем, не вправе отказаться от оплаченного Товара надлежащего качества.</w:t>
      </w:r>
    </w:p>
    <w:p w:rsidR="00CF2CEB" w:rsidRPr="00ED4C31" w:rsidRDefault="00CF2CEB" w:rsidP="009472D8">
      <w:pPr>
        <w:pStyle w:val="a3"/>
        <w:numPr>
          <w:ilvl w:val="1"/>
          <w:numId w:val="2"/>
        </w:numPr>
        <w:spacing w:after="120" w:line="264" w:lineRule="auto"/>
        <w:ind w:left="993"/>
        <w:contextualSpacing w:val="0"/>
        <w:jc w:val="both"/>
        <w:rPr>
          <w:sz w:val="24"/>
          <w:szCs w:val="24"/>
        </w:rPr>
      </w:pPr>
      <w:r w:rsidRPr="00ED4C31">
        <w:rPr>
          <w:sz w:val="24"/>
          <w:szCs w:val="24"/>
        </w:rPr>
        <w:t>Возврат Товара надлежащего качества Покупателем, являющимся физическим лицом, которое приобрело Товар для личных нужд, не связанных с предпринимательской деятельностью, возможен в случае, если Товар не был в употреблении, сохранены его товарный вид, потребительские свойства, ярлыки, этикетки, а также сохранен документ, подтверждающий факт покупки указанного Товара.</w:t>
      </w:r>
    </w:p>
    <w:p w:rsidR="00CF2CEB" w:rsidRPr="00ED4C31" w:rsidRDefault="00CF2CEB" w:rsidP="009472D8">
      <w:pPr>
        <w:pStyle w:val="a3"/>
        <w:numPr>
          <w:ilvl w:val="1"/>
          <w:numId w:val="2"/>
        </w:numPr>
        <w:spacing w:after="120" w:line="264" w:lineRule="auto"/>
        <w:ind w:left="993"/>
        <w:contextualSpacing w:val="0"/>
        <w:jc w:val="both"/>
        <w:rPr>
          <w:sz w:val="24"/>
          <w:szCs w:val="24"/>
        </w:rPr>
      </w:pPr>
      <w:r w:rsidRPr="00ED4C31">
        <w:rPr>
          <w:sz w:val="24"/>
          <w:szCs w:val="24"/>
        </w:rPr>
        <w:t xml:space="preserve">Покупатель понимает и соглашается с тем, что осуществление доставки — отдельная услуга, выполнение которой заканчивается в момент прибытия представителя перевозчика (курьера) на адрес доставки Товара. При отказе Покупателя от Товара, согласно </w:t>
      </w:r>
      <w:r w:rsidRPr="003C16B3">
        <w:rPr>
          <w:sz w:val="24"/>
          <w:szCs w:val="24"/>
        </w:rPr>
        <w:t>п.7.2</w:t>
      </w:r>
      <w:r w:rsidRPr="00ED4C31">
        <w:rPr>
          <w:sz w:val="24"/>
          <w:szCs w:val="24"/>
        </w:rPr>
        <w:t xml:space="preserve"> настоящей Оферты, Продавец возвращает ему стоимость </w:t>
      </w:r>
      <w:r w:rsidR="009205C6" w:rsidRPr="00ED4C31">
        <w:rPr>
          <w:sz w:val="24"/>
          <w:szCs w:val="24"/>
        </w:rPr>
        <w:t>возвращённого</w:t>
      </w:r>
      <w:r w:rsidRPr="00ED4C31">
        <w:rPr>
          <w:sz w:val="24"/>
          <w:szCs w:val="24"/>
        </w:rPr>
        <w:t xml:space="preserve"> Товара, за исключением стоимости доставки Товара до Покупателя, не позднее чем через десять календарных дней с даты поступления </w:t>
      </w:r>
      <w:r w:rsidR="009205C6" w:rsidRPr="00ED4C31">
        <w:rPr>
          <w:sz w:val="24"/>
          <w:szCs w:val="24"/>
        </w:rPr>
        <w:t>возвращённого</w:t>
      </w:r>
      <w:r w:rsidRPr="00ED4C31">
        <w:rPr>
          <w:sz w:val="24"/>
          <w:szCs w:val="24"/>
        </w:rPr>
        <w:t xml:space="preserve"> Товара на склад Продавца вместе с заполненным Покупателем заявлением на возврат.</w:t>
      </w:r>
    </w:p>
    <w:p w:rsidR="00CF2CEB" w:rsidRPr="00ED4C31" w:rsidRDefault="00CF2CEB" w:rsidP="009472D8">
      <w:pPr>
        <w:pStyle w:val="a3"/>
        <w:numPr>
          <w:ilvl w:val="1"/>
          <w:numId w:val="2"/>
        </w:numPr>
        <w:spacing w:after="120" w:line="264" w:lineRule="auto"/>
        <w:ind w:left="993"/>
        <w:contextualSpacing w:val="0"/>
        <w:jc w:val="both"/>
        <w:rPr>
          <w:sz w:val="24"/>
          <w:szCs w:val="24"/>
        </w:rPr>
      </w:pPr>
      <w:r w:rsidRPr="00ED4C31">
        <w:rPr>
          <w:sz w:val="24"/>
          <w:szCs w:val="24"/>
        </w:rPr>
        <w:t xml:space="preserve">Товары, перечисленные в Перечне, </w:t>
      </w:r>
      <w:r w:rsidR="009205C6" w:rsidRPr="00ED4C31">
        <w:rPr>
          <w:sz w:val="24"/>
          <w:szCs w:val="24"/>
        </w:rPr>
        <w:t>утверждённом</w:t>
      </w:r>
      <w:r w:rsidRPr="00ED4C31">
        <w:rPr>
          <w:sz w:val="24"/>
          <w:szCs w:val="24"/>
        </w:rPr>
        <w:t xml:space="preserve"> Постановлением Правительства РФ от 19 января 1998 г. N 55, обмену и возврату не подлежат.</w:t>
      </w:r>
    </w:p>
    <w:p w:rsidR="00CF2CEB" w:rsidRPr="00ED4C31" w:rsidRDefault="00CF2CEB" w:rsidP="009472D8">
      <w:pPr>
        <w:pStyle w:val="a3"/>
        <w:numPr>
          <w:ilvl w:val="1"/>
          <w:numId w:val="2"/>
        </w:numPr>
        <w:spacing w:after="120" w:line="264" w:lineRule="auto"/>
        <w:ind w:left="993"/>
        <w:contextualSpacing w:val="0"/>
        <w:jc w:val="both"/>
        <w:rPr>
          <w:sz w:val="24"/>
          <w:szCs w:val="24"/>
        </w:rPr>
      </w:pPr>
      <w:r w:rsidRPr="00ED4C31">
        <w:rPr>
          <w:sz w:val="24"/>
          <w:szCs w:val="24"/>
        </w:rPr>
        <w:t xml:space="preserve">При возврате Товара надлежащего качества Покупателем, являющимся физическим лицом, которое приобрело Товар для личных нужд, не связанных с предпринимательской деятельностью, возврат денежных средств осуществляется на </w:t>
      </w:r>
      <w:r w:rsidR="009205C6" w:rsidRPr="00ED4C31">
        <w:rPr>
          <w:sz w:val="24"/>
          <w:szCs w:val="24"/>
        </w:rPr>
        <w:t>счёт</w:t>
      </w:r>
      <w:r w:rsidRPr="00ED4C31">
        <w:rPr>
          <w:sz w:val="24"/>
          <w:szCs w:val="24"/>
        </w:rPr>
        <w:t xml:space="preserve">, с которого была произведена оплата Заказа. В случае оплаты Заказа через банк без открытия счета денежные средства возвращаются на </w:t>
      </w:r>
      <w:r w:rsidR="009205C6" w:rsidRPr="00ED4C31">
        <w:rPr>
          <w:sz w:val="24"/>
          <w:szCs w:val="24"/>
        </w:rPr>
        <w:t>счёт</w:t>
      </w:r>
      <w:r w:rsidRPr="00ED4C31">
        <w:rPr>
          <w:sz w:val="24"/>
          <w:szCs w:val="24"/>
        </w:rPr>
        <w:t xml:space="preserve">, указанный Покупателем в Заявлении на возврат, при этом Продавец считается исполнившим </w:t>
      </w:r>
      <w:r w:rsidR="009205C6" w:rsidRPr="00ED4C31">
        <w:rPr>
          <w:sz w:val="24"/>
          <w:szCs w:val="24"/>
        </w:rPr>
        <w:t>своё</w:t>
      </w:r>
      <w:r w:rsidRPr="00ED4C31">
        <w:rPr>
          <w:sz w:val="24"/>
          <w:szCs w:val="24"/>
        </w:rPr>
        <w:t xml:space="preserve"> обязательство по возврату денежных средств с даты списания денежных средств со своего </w:t>
      </w:r>
      <w:r w:rsidR="009205C6" w:rsidRPr="00ED4C31">
        <w:rPr>
          <w:sz w:val="24"/>
          <w:szCs w:val="24"/>
        </w:rPr>
        <w:t>расчётного</w:t>
      </w:r>
      <w:r w:rsidR="00696199">
        <w:rPr>
          <w:sz w:val="24"/>
          <w:szCs w:val="24"/>
        </w:rPr>
        <w:t xml:space="preserve"> счё</w:t>
      </w:r>
      <w:r w:rsidRPr="00ED4C31">
        <w:rPr>
          <w:sz w:val="24"/>
          <w:szCs w:val="24"/>
        </w:rPr>
        <w:t>та.</w:t>
      </w:r>
    </w:p>
    <w:p w:rsidR="00D73EA9" w:rsidRPr="00ED4C31" w:rsidRDefault="00CF2CEB" w:rsidP="009472D8">
      <w:pPr>
        <w:pStyle w:val="a3"/>
        <w:numPr>
          <w:ilvl w:val="1"/>
          <w:numId w:val="2"/>
        </w:numPr>
        <w:spacing w:after="120" w:line="264" w:lineRule="auto"/>
        <w:ind w:left="993"/>
        <w:contextualSpacing w:val="0"/>
        <w:jc w:val="both"/>
        <w:rPr>
          <w:sz w:val="24"/>
          <w:szCs w:val="24"/>
        </w:rPr>
      </w:pPr>
      <w:r w:rsidRPr="00ED4C31">
        <w:rPr>
          <w:sz w:val="24"/>
          <w:szCs w:val="24"/>
        </w:rPr>
        <w:t>Товар, представленный на Сайте</w:t>
      </w:r>
      <w:r w:rsidR="006861E6" w:rsidRPr="00ED4C31">
        <w:rPr>
          <w:sz w:val="24"/>
          <w:szCs w:val="24"/>
        </w:rPr>
        <w:t>,</w:t>
      </w:r>
      <w:r w:rsidRPr="00ED4C31">
        <w:rPr>
          <w:sz w:val="24"/>
          <w:szCs w:val="24"/>
        </w:rPr>
        <w:t xml:space="preserve"> соответствует Т</w:t>
      </w:r>
      <w:r w:rsidR="006861E6" w:rsidRPr="00ED4C31">
        <w:rPr>
          <w:sz w:val="24"/>
          <w:szCs w:val="24"/>
        </w:rPr>
        <w:t>ехническим условиям</w:t>
      </w:r>
      <w:r w:rsidRPr="00ED4C31">
        <w:rPr>
          <w:sz w:val="24"/>
          <w:szCs w:val="24"/>
        </w:rPr>
        <w:t xml:space="preserve"> </w:t>
      </w:r>
      <w:r w:rsidR="00296487" w:rsidRPr="00ED4C31">
        <w:rPr>
          <w:sz w:val="24"/>
          <w:szCs w:val="24"/>
        </w:rPr>
        <w:t>предприятия-</w:t>
      </w:r>
      <w:r w:rsidR="006861E6" w:rsidRPr="00ED4C31">
        <w:rPr>
          <w:sz w:val="24"/>
          <w:szCs w:val="24"/>
        </w:rPr>
        <w:t>и</w:t>
      </w:r>
      <w:r w:rsidRPr="00ED4C31">
        <w:rPr>
          <w:sz w:val="24"/>
          <w:szCs w:val="24"/>
        </w:rPr>
        <w:t>зготовителя</w:t>
      </w:r>
      <w:r w:rsidR="00D73EA9" w:rsidRPr="00ED4C31">
        <w:rPr>
          <w:sz w:val="24"/>
          <w:szCs w:val="24"/>
        </w:rPr>
        <w:t xml:space="preserve"> при соблюдении потребителем условий и правил хранения, транспортирования и применения</w:t>
      </w:r>
      <w:r w:rsidR="00296487" w:rsidRPr="00ED4C31">
        <w:rPr>
          <w:sz w:val="24"/>
          <w:szCs w:val="24"/>
        </w:rPr>
        <w:t xml:space="preserve">. </w:t>
      </w:r>
      <w:r w:rsidR="00CC6529" w:rsidRPr="00CC6529">
        <w:rPr>
          <w:sz w:val="24"/>
          <w:szCs w:val="24"/>
        </w:rPr>
        <w:t xml:space="preserve">Гарантийный срок хранения арматуры композитной полимерной периодического профиля – 24 месяца с даты </w:t>
      </w:r>
      <w:r w:rsidR="00CC6529" w:rsidRPr="00CC6529">
        <w:rPr>
          <w:sz w:val="24"/>
          <w:szCs w:val="24"/>
        </w:rPr>
        <w:lastRenderedPageBreak/>
        <w:t>изготовления.</w:t>
      </w:r>
      <w:r w:rsidR="00CC6529">
        <w:rPr>
          <w:sz w:val="24"/>
          <w:szCs w:val="24"/>
        </w:rPr>
        <w:t xml:space="preserve"> </w:t>
      </w:r>
      <w:r w:rsidR="00696199" w:rsidRPr="00696199">
        <w:rPr>
          <w:sz w:val="24"/>
          <w:szCs w:val="24"/>
        </w:rPr>
        <w:t xml:space="preserve">Гарантийный срок хранения изделий </w:t>
      </w:r>
      <w:r w:rsidR="00696199">
        <w:rPr>
          <w:sz w:val="24"/>
          <w:szCs w:val="24"/>
        </w:rPr>
        <w:t>из паростекла ЭТИЗ</w:t>
      </w:r>
      <w:r w:rsidR="00696199" w:rsidRPr="009472D8">
        <w:rPr>
          <w:sz w:val="24"/>
          <w:szCs w:val="24"/>
        </w:rPr>
        <w:t>®</w:t>
      </w:r>
      <w:r w:rsidR="00696199">
        <w:rPr>
          <w:sz w:val="24"/>
          <w:szCs w:val="24"/>
        </w:rPr>
        <w:t xml:space="preserve"> –</w:t>
      </w:r>
      <w:r w:rsidR="00696199" w:rsidRPr="00696199">
        <w:rPr>
          <w:sz w:val="24"/>
          <w:szCs w:val="24"/>
        </w:rPr>
        <w:t xml:space="preserve"> один год со дня изготовления при соблюдении условий хранения и транспортирования</w:t>
      </w:r>
    </w:p>
    <w:p w:rsidR="003A0140" w:rsidRPr="00ED4C31" w:rsidRDefault="003A0140" w:rsidP="009472D8">
      <w:pPr>
        <w:pStyle w:val="a3"/>
        <w:numPr>
          <w:ilvl w:val="1"/>
          <w:numId w:val="2"/>
        </w:numPr>
        <w:spacing w:after="120" w:line="264" w:lineRule="auto"/>
        <w:ind w:left="993"/>
        <w:contextualSpacing w:val="0"/>
        <w:jc w:val="both"/>
        <w:rPr>
          <w:sz w:val="24"/>
          <w:szCs w:val="24"/>
        </w:rPr>
      </w:pPr>
      <w:r w:rsidRPr="00ED4C31">
        <w:rPr>
          <w:sz w:val="24"/>
          <w:szCs w:val="24"/>
        </w:rPr>
        <w:t xml:space="preserve">Представленный </w:t>
      </w:r>
      <w:r w:rsidR="005543DC" w:rsidRPr="00ED4C31">
        <w:rPr>
          <w:sz w:val="24"/>
          <w:szCs w:val="24"/>
        </w:rPr>
        <w:t>на Сайте</w:t>
      </w:r>
      <w:r w:rsidRPr="00ED4C31">
        <w:rPr>
          <w:sz w:val="24"/>
          <w:szCs w:val="24"/>
        </w:rPr>
        <w:t xml:space="preserve"> </w:t>
      </w:r>
      <w:r w:rsidR="005543DC" w:rsidRPr="00ED4C31">
        <w:rPr>
          <w:sz w:val="24"/>
          <w:szCs w:val="24"/>
        </w:rPr>
        <w:t>Т</w:t>
      </w:r>
      <w:r w:rsidRPr="00ED4C31">
        <w:rPr>
          <w:sz w:val="24"/>
          <w:szCs w:val="24"/>
        </w:rPr>
        <w:t xml:space="preserve">овар не входит в Перечень товаров длительного пользования, на которые изготовитель обязан устанавливать срок службы, </w:t>
      </w:r>
      <w:r w:rsidR="009205C6" w:rsidRPr="00ED4C31">
        <w:rPr>
          <w:sz w:val="24"/>
          <w:szCs w:val="24"/>
        </w:rPr>
        <w:t>утверждённый</w:t>
      </w:r>
      <w:r w:rsidRPr="00ED4C31">
        <w:rPr>
          <w:sz w:val="24"/>
          <w:szCs w:val="24"/>
        </w:rPr>
        <w:t xml:space="preserve"> Постановлением Правительства РФ от 16.06.1997 N 720.</w:t>
      </w:r>
    </w:p>
    <w:p w:rsidR="003A0140" w:rsidRPr="00ED4C31" w:rsidRDefault="003A0140" w:rsidP="009472D8">
      <w:pPr>
        <w:pStyle w:val="a3"/>
        <w:numPr>
          <w:ilvl w:val="1"/>
          <w:numId w:val="2"/>
        </w:numPr>
        <w:spacing w:after="120" w:line="264" w:lineRule="auto"/>
        <w:ind w:left="993"/>
        <w:contextualSpacing w:val="0"/>
        <w:jc w:val="both"/>
        <w:rPr>
          <w:sz w:val="24"/>
          <w:szCs w:val="24"/>
        </w:rPr>
      </w:pPr>
      <w:r w:rsidRPr="00ED4C31">
        <w:rPr>
          <w:sz w:val="24"/>
          <w:szCs w:val="24"/>
        </w:rPr>
        <w:t xml:space="preserve">Срок службы Товара определяется сроком службы конструкции, в которой он </w:t>
      </w:r>
      <w:r w:rsidR="009205C6" w:rsidRPr="00ED4C31">
        <w:rPr>
          <w:sz w:val="24"/>
          <w:szCs w:val="24"/>
        </w:rPr>
        <w:t>применён</w:t>
      </w:r>
      <w:r w:rsidRPr="00ED4C31">
        <w:rPr>
          <w:sz w:val="24"/>
          <w:szCs w:val="24"/>
        </w:rPr>
        <w:t>, согласно строительным нормам и проектной документации.</w:t>
      </w:r>
    </w:p>
    <w:p w:rsidR="00CF2CEB" w:rsidRPr="00ED4C31" w:rsidRDefault="00CF2CEB" w:rsidP="009472D8">
      <w:pPr>
        <w:pStyle w:val="a3"/>
        <w:numPr>
          <w:ilvl w:val="1"/>
          <w:numId w:val="2"/>
        </w:numPr>
        <w:spacing w:after="120" w:line="264" w:lineRule="auto"/>
        <w:ind w:left="993"/>
        <w:contextualSpacing w:val="0"/>
        <w:jc w:val="both"/>
        <w:rPr>
          <w:sz w:val="24"/>
          <w:szCs w:val="24"/>
        </w:rPr>
      </w:pPr>
      <w:r w:rsidRPr="00ED4C31">
        <w:rPr>
          <w:sz w:val="24"/>
          <w:szCs w:val="24"/>
        </w:rPr>
        <w:t>Рассмотрение претензии по качеству производится на основаниях и в сроки, установленные действующим Законодательством Российской Федерации.</w:t>
      </w:r>
      <w:r w:rsidR="006861E6" w:rsidRPr="00ED4C31">
        <w:rPr>
          <w:sz w:val="24"/>
          <w:szCs w:val="24"/>
        </w:rPr>
        <w:t xml:space="preserve"> </w:t>
      </w:r>
    </w:p>
    <w:p w:rsidR="00CF2CEB" w:rsidRPr="00ED4C31" w:rsidRDefault="00CF2CEB" w:rsidP="009472D8">
      <w:pPr>
        <w:pStyle w:val="a3"/>
        <w:numPr>
          <w:ilvl w:val="1"/>
          <w:numId w:val="2"/>
        </w:numPr>
        <w:spacing w:after="120" w:line="264" w:lineRule="auto"/>
        <w:ind w:left="993"/>
        <w:contextualSpacing w:val="0"/>
        <w:jc w:val="both"/>
        <w:rPr>
          <w:sz w:val="24"/>
          <w:szCs w:val="24"/>
        </w:rPr>
      </w:pPr>
      <w:r w:rsidRPr="00ED4C31">
        <w:rPr>
          <w:sz w:val="24"/>
          <w:szCs w:val="24"/>
        </w:rPr>
        <w:t xml:space="preserve">В случае получения Покупателем Товара ненадлежащего качества или обнаружения дефекта в течение гарантийного срока, Покупатель должен направить претензию Продавцу на адрес для корреспонденции: </w:t>
      </w:r>
      <w:smartTag w:uri="urn:schemas-microsoft-com:office:smarttags" w:element="metricconverter">
        <w:smartTagPr>
          <w:attr w:name="ProductID" w:val="119192, г"/>
        </w:smartTagPr>
        <w:r w:rsidR="00A0310D" w:rsidRPr="00ED4C31">
          <w:rPr>
            <w:sz w:val="24"/>
            <w:szCs w:val="24"/>
          </w:rPr>
          <w:t>119192, г</w:t>
        </w:r>
      </w:smartTag>
      <w:r w:rsidR="00A0310D" w:rsidRPr="00ED4C31">
        <w:rPr>
          <w:sz w:val="24"/>
          <w:szCs w:val="24"/>
        </w:rPr>
        <w:t xml:space="preserve">. Москва, Ломоносовский проспект, дом 43, корпус 2, </w:t>
      </w:r>
      <w:r w:rsidR="006F2CEA" w:rsidRPr="00ED4C31">
        <w:rPr>
          <w:sz w:val="24"/>
          <w:szCs w:val="24"/>
        </w:rPr>
        <w:t>пом</w:t>
      </w:r>
      <w:r w:rsidR="00CC6529">
        <w:rPr>
          <w:sz w:val="24"/>
          <w:szCs w:val="24"/>
        </w:rPr>
        <w:t>ещение</w:t>
      </w:r>
      <w:r w:rsidR="006F2CEA" w:rsidRPr="00ED4C31">
        <w:rPr>
          <w:sz w:val="24"/>
          <w:szCs w:val="24"/>
        </w:rPr>
        <w:t xml:space="preserve"> 1, комн. 1</w:t>
      </w:r>
      <w:r w:rsidRPr="00ED4C31">
        <w:rPr>
          <w:sz w:val="24"/>
          <w:szCs w:val="24"/>
        </w:rPr>
        <w:t xml:space="preserve">, или оформить претензию </w:t>
      </w:r>
      <w:r w:rsidR="001A3138">
        <w:rPr>
          <w:sz w:val="24"/>
          <w:szCs w:val="24"/>
        </w:rPr>
        <w:t>через контакт-центр</w:t>
      </w:r>
      <w:r w:rsidRPr="00ED4C31">
        <w:rPr>
          <w:sz w:val="24"/>
          <w:szCs w:val="24"/>
        </w:rPr>
        <w:t>.</w:t>
      </w:r>
    </w:p>
    <w:p w:rsidR="00CF2CEB" w:rsidRPr="00ED4C31" w:rsidRDefault="00CF2CEB" w:rsidP="009472D8">
      <w:pPr>
        <w:pStyle w:val="a3"/>
        <w:numPr>
          <w:ilvl w:val="1"/>
          <w:numId w:val="2"/>
        </w:numPr>
        <w:spacing w:after="120" w:line="264" w:lineRule="auto"/>
        <w:ind w:left="993"/>
        <w:contextualSpacing w:val="0"/>
        <w:jc w:val="both"/>
        <w:rPr>
          <w:sz w:val="24"/>
          <w:szCs w:val="24"/>
        </w:rPr>
      </w:pPr>
      <w:r w:rsidRPr="00ED4C31">
        <w:rPr>
          <w:sz w:val="24"/>
          <w:szCs w:val="24"/>
        </w:rPr>
        <w:t>При возникновении спора о причинах появления дефекта Товара в течение гарантийного срока, Стороны могут привлечь независимого эксперта, для установления причин возникновения недостатков, с возложением расходов на виновную сторону.</w:t>
      </w:r>
    </w:p>
    <w:p w:rsidR="00CF2CEB" w:rsidRPr="00ED4C31" w:rsidRDefault="00CF2CEB" w:rsidP="009472D8">
      <w:pPr>
        <w:pStyle w:val="a3"/>
        <w:numPr>
          <w:ilvl w:val="1"/>
          <w:numId w:val="2"/>
        </w:numPr>
        <w:spacing w:after="120" w:line="264" w:lineRule="auto"/>
        <w:ind w:left="993"/>
        <w:contextualSpacing w:val="0"/>
        <w:jc w:val="both"/>
        <w:rPr>
          <w:sz w:val="24"/>
          <w:szCs w:val="24"/>
        </w:rPr>
      </w:pPr>
      <w:r w:rsidRPr="00ED4C31">
        <w:rPr>
          <w:sz w:val="24"/>
          <w:szCs w:val="24"/>
        </w:rPr>
        <w:t>При отказе Покупателем от Товара, который является частью комплекта, Продавец принимает возврат только полным комплектом.</w:t>
      </w:r>
    </w:p>
    <w:p w:rsidR="00CF2CEB" w:rsidRPr="00ED4C31" w:rsidRDefault="00CF2CEB" w:rsidP="00B24D1C">
      <w:pPr>
        <w:pStyle w:val="1"/>
        <w:numPr>
          <w:ilvl w:val="0"/>
          <w:numId w:val="2"/>
        </w:numPr>
        <w:spacing w:before="120" w:after="120"/>
        <w:ind w:left="426" w:hanging="426"/>
        <w:rPr>
          <w:rFonts w:asciiTheme="minorHAnsi" w:hAnsiTheme="minorHAnsi" w:cstheme="minorHAnsi"/>
          <w:b/>
          <w:sz w:val="24"/>
          <w:szCs w:val="24"/>
        </w:rPr>
      </w:pPr>
      <w:bookmarkStart w:id="8" w:name="_Toc51247003"/>
      <w:r w:rsidRPr="00ED4C31">
        <w:rPr>
          <w:rFonts w:asciiTheme="minorHAnsi" w:hAnsiTheme="minorHAnsi" w:cstheme="minorHAnsi"/>
          <w:b/>
          <w:sz w:val="24"/>
          <w:szCs w:val="24"/>
        </w:rPr>
        <w:t>Ответственность</w:t>
      </w:r>
      <w:bookmarkEnd w:id="8"/>
    </w:p>
    <w:p w:rsidR="00CF2CEB" w:rsidRPr="00ED4C31" w:rsidRDefault="00CF2CEB" w:rsidP="009472D8">
      <w:pPr>
        <w:pStyle w:val="a3"/>
        <w:numPr>
          <w:ilvl w:val="1"/>
          <w:numId w:val="2"/>
        </w:numPr>
        <w:spacing w:after="120" w:line="264" w:lineRule="auto"/>
        <w:ind w:left="993"/>
        <w:contextualSpacing w:val="0"/>
        <w:jc w:val="both"/>
        <w:rPr>
          <w:sz w:val="24"/>
          <w:szCs w:val="24"/>
        </w:rPr>
      </w:pPr>
      <w:r w:rsidRPr="00ED4C31">
        <w:rPr>
          <w:sz w:val="24"/>
          <w:szCs w:val="24"/>
        </w:rPr>
        <w:t>В случае неисполнения или ненадлежащего исполнения своих обязательств Стороны несут ответственность в соответствии с действующим законодательством Российской Федерации.</w:t>
      </w:r>
    </w:p>
    <w:p w:rsidR="00CF2CEB" w:rsidRPr="00ED4C31" w:rsidRDefault="00CF2CEB" w:rsidP="009472D8">
      <w:pPr>
        <w:pStyle w:val="a3"/>
        <w:numPr>
          <w:ilvl w:val="1"/>
          <w:numId w:val="2"/>
        </w:numPr>
        <w:spacing w:after="120" w:line="264" w:lineRule="auto"/>
        <w:ind w:left="993"/>
        <w:contextualSpacing w:val="0"/>
        <w:jc w:val="both"/>
        <w:rPr>
          <w:sz w:val="24"/>
          <w:szCs w:val="24"/>
        </w:rPr>
      </w:pPr>
      <w:r w:rsidRPr="00ED4C31">
        <w:rPr>
          <w:sz w:val="24"/>
          <w:szCs w:val="24"/>
        </w:rPr>
        <w:t xml:space="preserve">Продавец не </w:t>
      </w:r>
      <w:r w:rsidR="009205C6" w:rsidRPr="00ED4C31">
        <w:rPr>
          <w:sz w:val="24"/>
          <w:szCs w:val="24"/>
        </w:rPr>
        <w:t>несёт</w:t>
      </w:r>
      <w:r w:rsidRPr="00ED4C31">
        <w:rPr>
          <w:sz w:val="24"/>
          <w:szCs w:val="24"/>
        </w:rPr>
        <w:t xml:space="preserve"> ответственности за ущерб, </w:t>
      </w:r>
      <w:r w:rsidR="009205C6" w:rsidRPr="00ED4C31">
        <w:rPr>
          <w:sz w:val="24"/>
          <w:szCs w:val="24"/>
        </w:rPr>
        <w:t>причинённый</w:t>
      </w:r>
      <w:r w:rsidRPr="00ED4C31">
        <w:rPr>
          <w:sz w:val="24"/>
          <w:szCs w:val="24"/>
        </w:rPr>
        <w:t xml:space="preserve"> Покупателю вследствие ненадлежащего использования </w:t>
      </w:r>
      <w:r w:rsidR="005543DC" w:rsidRPr="00ED4C31">
        <w:rPr>
          <w:sz w:val="24"/>
          <w:szCs w:val="24"/>
        </w:rPr>
        <w:t>приобретённых Товаров</w:t>
      </w:r>
      <w:r w:rsidRPr="00ED4C31">
        <w:rPr>
          <w:sz w:val="24"/>
          <w:szCs w:val="24"/>
        </w:rPr>
        <w:t>.</w:t>
      </w:r>
    </w:p>
    <w:p w:rsidR="00B16DAB" w:rsidRPr="00ED4C31" w:rsidRDefault="00B16DAB" w:rsidP="009472D8">
      <w:pPr>
        <w:pStyle w:val="a3"/>
        <w:numPr>
          <w:ilvl w:val="1"/>
          <w:numId w:val="2"/>
        </w:numPr>
        <w:spacing w:after="120" w:line="264" w:lineRule="auto"/>
        <w:ind w:left="993"/>
        <w:contextualSpacing w:val="0"/>
        <w:jc w:val="both"/>
        <w:rPr>
          <w:sz w:val="24"/>
          <w:szCs w:val="24"/>
        </w:rPr>
      </w:pPr>
      <w:r w:rsidRPr="00ED4C31">
        <w:rPr>
          <w:sz w:val="24"/>
          <w:szCs w:val="24"/>
        </w:rPr>
        <w:t>Ответственность Продавца также не распространяются на обстоятельства и случаи, связанные с неоправданными ожиданиями или предположениями Покупателя, или третьих лиц, в отношении свойств Товара, которыми он в действительности не обладает, или использовании Товара не по назначению, или неправильным его применением, или повреждениями Товара в процессе его хранения (перевозки) у Покупателя, третьих лиц.</w:t>
      </w:r>
    </w:p>
    <w:p w:rsidR="00CF2CEB" w:rsidRPr="00ED4C31" w:rsidRDefault="00CF2CEB" w:rsidP="009472D8">
      <w:pPr>
        <w:pStyle w:val="a3"/>
        <w:numPr>
          <w:ilvl w:val="1"/>
          <w:numId w:val="2"/>
        </w:numPr>
        <w:spacing w:after="120" w:line="264" w:lineRule="auto"/>
        <w:ind w:left="993"/>
        <w:contextualSpacing w:val="0"/>
        <w:jc w:val="both"/>
        <w:rPr>
          <w:sz w:val="24"/>
          <w:szCs w:val="24"/>
        </w:rPr>
      </w:pPr>
      <w:r w:rsidRPr="00ED4C31">
        <w:rPr>
          <w:sz w:val="24"/>
          <w:szCs w:val="24"/>
        </w:rPr>
        <w:t>Продавец не отвечает за убытки Покупателя возникшие в результате:</w:t>
      </w:r>
    </w:p>
    <w:p w:rsidR="00CF2CEB" w:rsidRPr="00ED4C31" w:rsidRDefault="00CF2CEB" w:rsidP="003E5991">
      <w:pPr>
        <w:pStyle w:val="a3"/>
        <w:numPr>
          <w:ilvl w:val="0"/>
          <w:numId w:val="3"/>
        </w:numPr>
        <w:spacing w:after="120" w:line="264" w:lineRule="auto"/>
        <w:ind w:left="1985"/>
        <w:contextualSpacing w:val="0"/>
        <w:jc w:val="both"/>
        <w:rPr>
          <w:sz w:val="24"/>
          <w:szCs w:val="24"/>
        </w:rPr>
      </w:pPr>
      <w:r w:rsidRPr="00ED4C31">
        <w:rPr>
          <w:sz w:val="24"/>
          <w:szCs w:val="24"/>
        </w:rPr>
        <w:t>неправильного оформления Заказа, в том числе неправильного указания персональных данных;</w:t>
      </w:r>
    </w:p>
    <w:p w:rsidR="00CF2CEB" w:rsidRPr="00ED4C31" w:rsidRDefault="00CF2CEB" w:rsidP="003E5991">
      <w:pPr>
        <w:pStyle w:val="a3"/>
        <w:numPr>
          <w:ilvl w:val="0"/>
          <w:numId w:val="3"/>
        </w:numPr>
        <w:spacing w:after="120" w:line="264" w:lineRule="auto"/>
        <w:ind w:left="1985"/>
        <w:contextualSpacing w:val="0"/>
        <w:jc w:val="both"/>
        <w:rPr>
          <w:sz w:val="24"/>
          <w:szCs w:val="24"/>
        </w:rPr>
      </w:pPr>
      <w:r w:rsidRPr="00ED4C31">
        <w:rPr>
          <w:sz w:val="24"/>
          <w:szCs w:val="24"/>
        </w:rPr>
        <w:t>неправомерных действий третьих лиц;</w:t>
      </w:r>
    </w:p>
    <w:p w:rsidR="00CF2CEB" w:rsidRPr="00ED4C31" w:rsidRDefault="00CF2CEB" w:rsidP="003E5991">
      <w:pPr>
        <w:pStyle w:val="a3"/>
        <w:numPr>
          <w:ilvl w:val="0"/>
          <w:numId w:val="3"/>
        </w:numPr>
        <w:spacing w:after="120" w:line="264" w:lineRule="auto"/>
        <w:ind w:left="1985"/>
        <w:contextualSpacing w:val="0"/>
        <w:jc w:val="both"/>
        <w:rPr>
          <w:sz w:val="24"/>
          <w:szCs w:val="24"/>
        </w:rPr>
      </w:pPr>
      <w:r w:rsidRPr="00ED4C31">
        <w:rPr>
          <w:sz w:val="24"/>
          <w:szCs w:val="24"/>
        </w:rPr>
        <w:t xml:space="preserve">прочих обстоятельств, за которые Продавец не </w:t>
      </w:r>
      <w:r w:rsidR="009205C6" w:rsidRPr="00ED4C31">
        <w:rPr>
          <w:sz w:val="24"/>
          <w:szCs w:val="24"/>
        </w:rPr>
        <w:t>несёт</w:t>
      </w:r>
      <w:r w:rsidRPr="00ED4C31">
        <w:rPr>
          <w:sz w:val="24"/>
          <w:szCs w:val="24"/>
        </w:rPr>
        <w:t xml:space="preserve"> ответственности.</w:t>
      </w:r>
    </w:p>
    <w:p w:rsidR="00CF2CEB" w:rsidRPr="00ED4C31" w:rsidRDefault="00CF2CEB" w:rsidP="009472D8">
      <w:pPr>
        <w:pStyle w:val="a3"/>
        <w:numPr>
          <w:ilvl w:val="1"/>
          <w:numId w:val="2"/>
        </w:numPr>
        <w:spacing w:after="120" w:line="264" w:lineRule="auto"/>
        <w:ind w:left="993"/>
        <w:contextualSpacing w:val="0"/>
        <w:jc w:val="both"/>
        <w:rPr>
          <w:sz w:val="24"/>
          <w:szCs w:val="24"/>
        </w:rPr>
      </w:pPr>
      <w:r w:rsidRPr="00ED4C31">
        <w:rPr>
          <w:sz w:val="24"/>
          <w:szCs w:val="24"/>
        </w:rPr>
        <w:t xml:space="preserve">Покупатель несёт всю ответственность за достоверность сведений, указанных им при регистрации </w:t>
      </w:r>
      <w:r w:rsidR="005543DC" w:rsidRPr="00ED4C31">
        <w:rPr>
          <w:sz w:val="24"/>
          <w:szCs w:val="24"/>
        </w:rPr>
        <w:t>на Сайте или через контакт-центр</w:t>
      </w:r>
      <w:r w:rsidRPr="00ED4C31">
        <w:rPr>
          <w:sz w:val="24"/>
          <w:szCs w:val="24"/>
        </w:rPr>
        <w:t>.</w:t>
      </w:r>
    </w:p>
    <w:p w:rsidR="00CF2CEB" w:rsidRPr="00ED4C31" w:rsidRDefault="00CF2CEB" w:rsidP="009472D8">
      <w:pPr>
        <w:pStyle w:val="a3"/>
        <w:numPr>
          <w:ilvl w:val="1"/>
          <w:numId w:val="2"/>
        </w:numPr>
        <w:spacing w:after="120" w:line="264" w:lineRule="auto"/>
        <w:ind w:left="993"/>
        <w:contextualSpacing w:val="0"/>
        <w:jc w:val="both"/>
        <w:rPr>
          <w:sz w:val="24"/>
          <w:szCs w:val="24"/>
        </w:rPr>
      </w:pPr>
      <w:r w:rsidRPr="00ED4C31">
        <w:rPr>
          <w:sz w:val="24"/>
          <w:szCs w:val="24"/>
        </w:rPr>
        <w:lastRenderedPageBreak/>
        <w:t>Стороны освобождаются от ответственности за полное или частичное неисполнение своих обязательств, если такое неисполнение явилось следствием действия обстоятельств непреодолимой силы, возникших после вступления в силу настоящей Оферты, в результате событий чрезвычайного характера, которые Стороны не могли предвидеть и предотвратить разумными мерами. Сторона, ссылающаяся на обстоятельства неопределимой силы (форс-мажор), обязана предоставить для их подтверждения документ компетентного государственного органа.</w:t>
      </w:r>
    </w:p>
    <w:p w:rsidR="004B455E" w:rsidRPr="00ED4C31" w:rsidRDefault="004B455E" w:rsidP="009472D8">
      <w:pPr>
        <w:pStyle w:val="a3"/>
        <w:numPr>
          <w:ilvl w:val="1"/>
          <w:numId w:val="2"/>
        </w:numPr>
        <w:spacing w:after="120" w:line="264" w:lineRule="auto"/>
        <w:ind w:left="993"/>
        <w:contextualSpacing w:val="0"/>
        <w:jc w:val="both"/>
        <w:rPr>
          <w:sz w:val="24"/>
          <w:szCs w:val="24"/>
        </w:rPr>
      </w:pPr>
      <w:r w:rsidRPr="00ED4C31">
        <w:rPr>
          <w:sz w:val="24"/>
          <w:szCs w:val="24"/>
        </w:rPr>
        <w:t>Временные перерывы или технические неполадки в работе Сайта не являются основанием для предъявления каких-либо требований или претензий к Продавцу, даже если это повлекло невозможность осуществить Заказ, или воспользоваться другим функционалом, или привело к потере информации.</w:t>
      </w:r>
    </w:p>
    <w:p w:rsidR="009E6D79" w:rsidRPr="00ED4C31" w:rsidRDefault="009E6D79" w:rsidP="009472D8">
      <w:pPr>
        <w:pStyle w:val="a3"/>
        <w:numPr>
          <w:ilvl w:val="1"/>
          <w:numId w:val="2"/>
        </w:numPr>
        <w:spacing w:after="120" w:line="264" w:lineRule="auto"/>
        <w:ind w:left="993"/>
        <w:contextualSpacing w:val="0"/>
        <w:jc w:val="both"/>
        <w:rPr>
          <w:sz w:val="24"/>
          <w:szCs w:val="24"/>
        </w:rPr>
      </w:pPr>
      <w:r w:rsidRPr="00ED4C31">
        <w:rPr>
          <w:sz w:val="24"/>
          <w:szCs w:val="24"/>
        </w:rPr>
        <w:t>Очевидные ошибки, включая опечатки, допущенные Продавцом в описании Товара, юридически обязывающими не являются.</w:t>
      </w:r>
    </w:p>
    <w:p w:rsidR="00CF2CEB" w:rsidRPr="00ED4C31" w:rsidRDefault="00CF2CEB" w:rsidP="00B24D1C">
      <w:pPr>
        <w:pStyle w:val="1"/>
        <w:numPr>
          <w:ilvl w:val="0"/>
          <w:numId w:val="2"/>
        </w:numPr>
        <w:spacing w:before="120" w:after="120"/>
        <w:ind w:left="426" w:hanging="426"/>
        <w:rPr>
          <w:rFonts w:asciiTheme="minorHAnsi" w:hAnsiTheme="minorHAnsi" w:cstheme="minorHAnsi"/>
          <w:b/>
          <w:sz w:val="24"/>
          <w:szCs w:val="24"/>
        </w:rPr>
      </w:pPr>
      <w:bookmarkStart w:id="9" w:name="_Toc51247004"/>
      <w:r w:rsidRPr="00ED4C31">
        <w:rPr>
          <w:rFonts w:asciiTheme="minorHAnsi" w:hAnsiTheme="minorHAnsi" w:cstheme="minorHAnsi"/>
          <w:b/>
          <w:sz w:val="24"/>
          <w:szCs w:val="24"/>
        </w:rPr>
        <w:t>Конфиденциальность и защита персональной информации</w:t>
      </w:r>
      <w:bookmarkEnd w:id="9"/>
    </w:p>
    <w:p w:rsidR="00CF2CEB" w:rsidRPr="00ED4C31" w:rsidRDefault="00CF2CEB" w:rsidP="009472D8">
      <w:pPr>
        <w:pStyle w:val="a3"/>
        <w:numPr>
          <w:ilvl w:val="1"/>
          <w:numId w:val="2"/>
        </w:numPr>
        <w:spacing w:after="120" w:line="264" w:lineRule="auto"/>
        <w:ind w:left="993"/>
        <w:contextualSpacing w:val="0"/>
        <w:jc w:val="both"/>
        <w:rPr>
          <w:sz w:val="24"/>
          <w:szCs w:val="24"/>
        </w:rPr>
      </w:pPr>
      <w:r w:rsidRPr="00ED4C31">
        <w:rPr>
          <w:sz w:val="24"/>
          <w:szCs w:val="24"/>
        </w:rPr>
        <w:t>Персональные данные Покупателя и Грузополучателя обрабатывается в соответствии с ФЗ от 27 июля 2006 года «О персональных данных» № 152-ФЗ и положениями настоящей Оферты.</w:t>
      </w:r>
    </w:p>
    <w:p w:rsidR="00CF2CEB" w:rsidRPr="00ED4C31" w:rsidRDefault="00CC6529" w:rsidP="009472D8">
      <w:pPr>
        <w:pStyle w:val="a3"/>
        <w:numPr>
          <w:ilvl w:val="1"/>
          <w:numId w:val="2"/>
        </w:numPr>
        <w:spacing w:after="120" w:line="264" w:lineRule="auto"/>
        <w:ind w:left="993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Зарегистрировавшись на Сайте, или </w:t>
      </w:r>
      <w:r w:rsidR="00CF2CEB" w:rsidRPr="00ED4C31">
        <w:rPr>
          <w:sz w:val="24"/>
          <w:szCs w:val="24"/>
        </w:rPr>
        <w:t xml:space="preserve">Оформив Заказ на Сайте или </w:t>
      </w:r>
      <w:r w:rsidR="009205C6" w:rsidRPr="00ED4C31">
        <w:rPr>
          <w:sz w:val="24"/>
          <w:szCs w:val="24"/>
        </w:rPr>
        <w:t>путём</w:t>
      </w:r>
      <w:r w:rsidR="00CF2CEB" w:rsidRPr="00ED4C31">
        <w:rPr>
          <w:sz w:val="24"/>
          <w:szCs w:val="24"/>
        </w:rPr>
        <w:t xml:space="preserve"> обращения в контакт-центр, Покупатель предоставляет ООО «</w:t>
      </w:r>
      <w:r w:rsidR="00AF7133" w:rsidRPr="00ED4C31">
        <w:rPr>
          <w:sz w:val="24"/>
          <w:szCs w:val="24"/>
        </w:rPr>
        <w:t>ЭТИЗ</w:t>
      </w:r>
      <w:r w:rsidR="00CF2CEB" w:rsidRPr="00ED4C31">
        <w:rPr>
          <w:sz w:val="24"/>
          <w:szCs w:val="24"/>
        </w:rPr>
        <w:t>» (</w:t>
      </w:r>
      <w:r w:rsidR="00574DED" w:rsidRPr="00574DED">
        <w:rPr>
          <w:sz w:val="24"/>
          <w:szCs w:val="24"/>
        </w:rPr>
        <w:t>ИНН 7627042274; КПП 772901001, ОГРН 1157627002356</w:t>
      </w:r>
      <w:r w:rsidR="00CF2CEB" w:rsidRPr="00ED4C31">
        <w:rPr>
          <w:sz w:val="24"/>
          <w:szCs w:val="24"/>
        </w:rPr>
        <w:t xml:space="preserve">, юридический </w:t>
      </w:r>
      <w:r w:rsidR="006F2CEA" w:rsidRPr="00ED4C31">
        <w:rPr>
          <w:sz w:val="24"/>
          <w:szCs w:val="24"/>
        </w:rPr>
        <w:t xml:space="preserve">и почтовый </w:t>
      </w:r>
      <w:r w:rsidR="00CF2CEB" w:rsidRPr="00ED4C31">
        <w:rPr>
          <w:sz w:val="24"/>
          <w:szCs w:val="24"/>
        </w:rPr>
        <w:t xml:space="preserve">адрес: </w:t>
      </w:r>
      <w:r w:rsidR="006F2CEA" w:rsidRPr="00ED4C31">
        <w:rPr>
          <w:sz w:val="24"/>
          <w:szCs w:val="24"/>
        </w:rPr>
        <w:t>119192, город Москва, Ломоносовский проспект, дом 43, корпус 2, пом</w:t>
      </w:r>
      <w:r w:rsidR="00574DED">
        <w:rPr>
          <w:sz w:val="24"/>
          <w:szCs w:val="24"/>
        </w:rPr>
        <w:t>ещение</w:t>
      </w:r>
      <w:r w:rsidR="006F2CEA" w:rsidRPr="00ED4C31">
        <w:rPr>
          <w:sz w:val="24"/>
          <w:szCs w:val="24"/>
        </w:rPr>
        <w:t xml:space="preserve"> 1, комн. 1;</w:t>
      </w:r>
      <w:r w:rsidR="00CF2CEB" w:rsidRPr="00ED4C31">
        <w:rPr>
          <w:sz w:val="24"/>
          <w:szCs w:val="24"/>
        </w:rPr>
        <w:t xml:space="preserve"> адрес для возврата Товара: </w:t>
      </w:r>
      <w:r w:rsidR="00574DED" w:rsidRPr="00574DED">
        <w:rPr>
          <w:sz w:val="24"/>
          <w:szCs w:val="24"/>
        </w:rPr>
        <w:t>150522, Ярославская обл., Ярославский р-н, п. Речной, ул. Заводская, д.</w:t>
      </w:r>
      <w:r w:rsidR="00574DED">
        <w:rPr>
          <w:sz w:val="24"/>
          <w:szCs w:val="24"/>
        </w:rPr>
        <w:t xml:space="preserve"> </w:t>
      </w:r>
      <w:r w:rsidR="00574DED" w:rsidRPr="00574DED">
        <w:rPr>
          <w:sz w:val="24"/>
          <w:szCs w:val="24"/>
        </w:rPr>
        <w:t>5</w:t>
      </w:r>
      <w:r w:rsidR="00CF2CEB" w:rsidRPr="00ED4C31">
        <w:rPr>
          <w:sz w:val="24"/>
          <w:szCs w:val="24"/>
        </w:rPr>
        <w:t xml:space="preserve">) и </w:t>
      </w:r>
      <w:r w:rsidRPr="00CC6529">
        <w:rPr>
          <w:sz w:val="24"/>
          <w:szCs w:val="24"/>
        </w:rPr>
        <w:t xml:space="preserve">ООО «ЭТИЗ Композит» (ИНН 9729011913; КПП 772901001, ОГРН 1167746555173, юридический и почтовый адрес: 119192, город Москва, Ломоносовский проспект, дом 43, корпус 2, цок. </w:t>
      </w:r>
      <w:proofErr w:type="spellStart"/>
      <w:r w:rsidRPr="00CC6529">
        <w:rPr>
          <w:sz w:val="24"/>
          <w:szCs w:val="24"/>
        </w:rPr>
        <w:t>эт</w:t>
      </w:r>
      <w:proofErr w:type="spellEnd"/>
      <w:r w:rsidRPr="00CC6529">
        <w:rPr>
          <w:sz w:val="24"/>
          <w:szCs w:val="24"/>
        </w:rPr>
        <w:t>., пом. 1, комн. 21; адрес для возврата Товара: 152613, Ярославская область, город Углич, Рыбинское шоссе, 20 А, корпус 36)</w:t>
      </w:r>
      <w:r>
        <w:rPr>
          <w:sz w:val="24"/>
          <w:szCs w:val="24"/>
        </w:rPr>
        <w:t>, а также их</w:t>
      </w:r>
      <w:r w:rsidR="00CF2CEB" w:rsidRPr="00ED4C31">
        <w:rPr>
          <w:sz w:val="24"/>
          <w:szCs w:val="24"/>
        </w:rPr>
        <w:t xml:space="preserve"> уполномоченным представителям прямое согласие на обработку его персональных данных и персональных данных Грузополучателя, при этом письменная форма или иные доказательства для дополнительного подтверждения свободного волеизъявления Покупателем Продавцу не требуются. Оформив Заказ, Покупатель подтверждает, что его согласие является конкретным, информированным и сознательным.</w:t>
      </w:r>
    </w:p>
    <w:p w:rsidR="00CF2CEB" w:rsidRPr="00ED4C31" w:rsidRDefault="00CF2CEB" w:rsidP="009472D8">
      <w:pPr>
        <w:pStyle w:val="a3"/>
        <w:numPr>
          <w:ilvl w:val="1"/>
          <w:numId w:val="2"/>
        </w:numPr>
        <w:spacing w:after="120" w:line="264" w:lineRule="auto"/>
        <w:ind w:left="993"/>
        <w:contextualSpacing w:val="0"/>
        <w:jc w:val="both"/>
        <w:rPr>
          <w:sz w:val="24"/>
          <w:szCs w:val="24"/>
        </w:rPr>
      </w:pPr>
      <w:r w:rsidRPr="00ED4C31">
        <w:rPr>
          <w:sz w:val="24"/>
          <w:szCs w:val="24"/>
        </w:rPr>
        <w:t xml:space="preserve">Согласие Покупателя на обработку персональных данных будет действовать до момента его отзыва, </w:t>
      </w:r>
      <w:r w:rsidR="009205C6" w:rsidRPr="00ED4C31">
        <w:rPr>
          <w:sz w:val="24"/>
          <w:szCs w:val="24"/>
        </w:rPr>
        <w:t>путём</w:t>
      </w:r>
      <w:r w:rsidRPr="00ED4C31">
        <w:rPr>
          <w:sz w:val="24"/>
          <w:szCs w:val="24"/>
        </w:rPr>
        <w:t xml:space="preserve"> направления письма по вышеуказанному адресу Продавца не менее чем за 30 (тридцать) дней до предполагаемой даты прекращения использования данных Продавцом.</w:t>
      </w:r>
    </w:p>
    <w:p w:rsidR="00CF2CEB" w:rsidRPr="00ED4C31" w:rsidRDefault="00CF2CEB" w:rsidP="009472D8">
      <w:pPr>
        <w:pStyle w:val="a3"/>
        <w:numPr>
          <w:ilvl w:val="1"/>
          <w:numId w:val="2"/>
        </w:numPr>
        <w:spacing w:after="120" w:line="264" w:lineRule="auto"/>
        <w:ind w:left="993"/>
        <w:contextualSpacing w:val="0"/>
        <w:jc w:val="both"/>
        <w:rPr>
          <w:sz w:val="24"/>
          <w:szCs w:val="24"/>
        </w:rPr>
      </w:pPr>
      <w:r w:rsidRPr="00ED4C31">
        <w:rPr>
          <w:sz w:val="24"/>
          <w:szCs w:val="24"/>
        </w:rPr>
        <w:t xml:space="preserve">Персональные данные Покупателя и Грузополучателя, которые имеет право обрабатывать Продавец, включают: фамилию, имя, отчество, </w:t>
      </w:r>
      <w:r w:rsidR="005543DC" w:rsidRPr="00ED4C31">
        <w:rPr>
          <w:sz w:val="24"/>
          <w:szCs w:val="24"/>
        </w:rPr>
        <w:t xml:space="preserve">серию и </w:t>
      </w:r>
      <w:proofErr w:type="gramStart"/>
      <w:r w:rsidR="005543DC" w:rsidRPr="00ED4C31">
        <w:rPr>
          <w:sz w:val="24"/>
          <w:szCs w:val="24"/>
        </w:rPr>
        <w:t>номер паспорта</w:t>
      </w:r>
      <w:proofErr w:type="gramEnd"/>
      <w:r w:rsidR="005543DC" w:rsidRPr="00ED4C31">
        <w:rPr>
          <w:sz w:val="24"/>
          <w:szCs w:val="24"/>
        </w:rPr>
        <w:t xml:space="preserve"> и дату его выдачи, </w:t>
      </w:r>
      <w:r w:rsidRPr="00ED4C31">
        <w:rPr>
          <w:sz w:val="24"/>
          <w:szCs w:val="24"/>
        </w:rPr>
        <w:t xml:space="preserve">номер телефона, адрес электронной почты, </w:t>
      </w:r>
      <w:r w:rsidR="009205C6">
        <w:rPr>
          <w:sz w:val="24"/>
          <w:szCs w:val="24"/>
        </w:rPr>
        <w:t xml:space="preserve">адрес доставки, </w:t>
      </w:r>
      <w:r w:rsidRPr="00ED4C31">
        <w:rPr>
          <w:sz w:val="24"/>
          <w:szCs w:val="24"/>
        </w:rPr>
        <w:t xml:space="preserve">серию и номер Свидетельства о регистрации транспортного средства, марку и государственный номер транспортного средства, на котором </w:t>
      </w:r>
      <w:r w:rsidRPr="00ED4C31">
        <w:rPr>
          <w:sz w:val="24"/>
          <w:szCs w:val="24"/>
        </w:rPr>
        <w:lastRenderedPageBreak/>
        <w:t>Грузополучатель / Покупатель приедет за Заказом, адрес доставки, а также иную информацию</w:t>
      </w:r>
      <w:r w:rsidR="000D356B">
        <w:rPr>
          <w:sz w:val="24"/>
          <w:szCs w:val="24"/>
        </w:rPr>
        <w:t>,</w:t>
      </w:r>
      <w:r w:rsidRPr="00ED4C31">
        <w:rPr>
          <w:sz w:val="24"/>
          <w:szCs w:val="24"/>
        </w:rPr>
        <w:t xml:space="preserve"> </w:t>
      </w:r>
      <w:r w:rsidR="000D356B" w:rsidRPr="00ED4C31">
        <w:rPr>
          <w:sz w:val="24"/>
          <w:szCs w:val="24"/>
        </w:rPr>
        <w:t xml:space="preserve">указанную </w:t>
      </w:r>
      <w:r w:rsidRPr="00ED4C31">
        <w:rPr>
          <w:sz w:val="24"/>
          <w:szCs w:val="24"/>
        </w:rPr>
        <w:t>при оформлении Заказа.</w:t>
      </w:r>
    </w:p>
    <w:p w:rsidR="00CF2CEB" w:rsidRPr="00ED4C31" w:rsidRDefault="00CF2CEB" w:rsidP="009472D8">
      <w:pPr>
        <w:pStyle w:val="a3"/>
        <w:numPr>
          <w:ilvl w:val="1"/>
          <w:numId w:val="2"/>
        </w:numPr>
        <w:spacing w:after="120" w:line="264" w:lineRule="auto"/>
        <w:ind w:left="993"/>
        <w:contextualSpacing w:val="0"/>
        <w:jc w:val="both"/>
        <w:rPr>
          <w:sz w:val="24"/>
          <w:szCs w:val="24"/>
        </w:rPr>
      </w:pPr>
      <w:r w:rsidRPr="00ED4C31">
        <w:rPr>
          <w:sz w:val="24"/>
          <w:szCs w:val="24"/>
        </w:rPr>
        <w:t>Предоставленные персональные данные Покупателя и Грузополучателя будут использоваться для следующих целей:</w:t>
      </w:r>
    </w:p>
    <w:p w:rsidR="00CF2CEB" w:rsidRPr="00ED4C31" w:rsidRDefault="00CF2CEB" w:rsidP="003E5991">
      <w:pPr>
        <w:pStyle w:val="a3"/>
        <w:numPr>
          <w:ilvl w:val="0"/>
          <w:numId w:val="3"/>
        </w:numPr>
        <w:spacing w:after="120" w:line="264" w:lineRule="auto"/>
        <w:ind w:left="1985"/>
        <w:contextualSpacing w:val="0"/>
        <w:jc w:val="both"/>
        <w:rPr>
          <w:sz w:val="24"/>
          <w:szCs w:val="24"/>
        </w:rPr>
      </w:pPr>
      <w:r w:rsidRPr="00ED4C31">
        <w:rPr>
          <w:sz w:val="24"/>
          <w:szCs w:val="24"/>
        </w:rPr>
        <w:t>выполнение и осуществление договора купли-</w:t>
      </w:r>
      <w:r w:rsidR="009205C6">
        <w:rPr>
          <w:sz w:val="24"/>
          <w:szCs w:val="24"/>
        </w:rPr>
        <w:t>продажи по заказанным Покупателе</w:t>
      </w:r>
      <w:r w:rsidRPr="00ED4C31">
        <w:rPr>
          <w:sz w:val="24"/>
          <w:szCs w:val="24"/>
        </w:rPr>
        <w:t xml:space="preserve">м Товарам, либо других договоров, </w:t>
      </w:r>
      <w:r w:rsidR="009205C6" w:rsidRPr="00ED4C31">
        <w:rPr>
          <w:sz w:val="24"/>
          <w:szCs w:val="24"/>
        </w:rPr>
        <w:t>заключённых</w:t>
      </w:r>
      <w:r w:rsidRPr="00ED4C31">
        <w:rPr>
          <w:sz w:val="24"/>
          <w:szCs w:val="24"/>
        </w:rPr>
        <w:t xml:space="preserve"> между Покупателем и Продавцом;</w:t>
      </w:r>
    </w:p>
    <w:p w:rsidR="00CF2CEB" w:rsidRPr="00ED4C31" w:rsidRDefault="00CF2CEB" w:rsidP="003E5991">
      <w:pPr>
        <w:pStyle w:val="a3"/>
        <w:numPr>
          <w:ilvl w:val="0"/>
          <w:numId w:val="3"/>
        </w:numPr>
        <w:spacing w:after="120" w:line="264" w:lineRule="auto"/>
        <w:ind w:left="1985"/>
        <w:contextualSpacing w:val="0"/>
        <w:jc w:val="both"/>
        <w:rPr>
          <w:sz w:val="24"/>
          <w:szCs w:val="24"/>
        </w:rPr>
      </w:pPr>
      <w:r w:rsidRPr="00ED4C31">
        <w:rPr>
          <w:sz w:val="24"/>
          <w:szCs w:val="24"/>
        </w:rPr>
        <w:t>предоставлении ответов на запросы Покупателя, в том числе через онлайн-чат на Сайте;</w:t>
      </w:r>
    </w:p>
    <w:p w:rsidR="00CF2CEB" w:rsidRPr="00ED4C31" w:rsidRDefault="00CF2CEB" w:rsidP="003E5991">
      <w:pPr>
        <w:pStyle w:val="a3"/>
        <w:numPr>
          <w:ilvl w:val="0"/>
          <w:numId w:val="3"/>
        </w:numPr>
        <w:spacing w:after="120" w:line="264" w:lineRule="auto"/>
        <w:ind w:left="1985"/>
        <w:contextualSpacing w:val="0"/>
        <w:jc w:val="both"/>
        <w:rPr>
          <w:sz w:val="24"/>
          <w:szCs w:val="24"/>
        </w:rPr>
      </w:pPr>
      <w:r w:rsidRPr="00ED4C31">
        <w:rPr>
          <w:sz w:val="24"/>
          <w:szCs w:val="24"/>
        </w:rPr>
        <w:t>оказания в связи с продажей Товара сопутствующих услуг Покупателю;</w:t>
      </w:r>
    </w:p>
    <w:p w:rsidR="00CF2CEB" w:rsidRPr="00ED4C31" w:rsidRDefault="00CF2CEB" w:rsidP="003E5991">
      <w:pPr>
        <w:pStyle w:val="a3"/>
        <w:numPr>
          <w:ilvl w:val="0"/>
          <w:numId w:val="3"/>
        </w:numPr>
        <w:spacing w:after="120" w:line="264" w:lineRule="auto"/>
        <w:ind w:left="1985"/>
        <w:contextualSpacing w:val="0"/>
        <w:jc w:val="both"/>
        <w:rPr>
          <w:sz w:val="24"/>
          <w:szCs w:val="24"/>
        </w:rPr>
      </w:pPr>
      <w:r w:rsidRPr="00ED4C31">
        <w:rPr>
          <w:sz w:val="24"/>
          <w:szCs w:val="24"/>
        </w:rPr>
        <w:t>предоставления Покупателю информации о Товарах, представленных на Сайте, а также включая, применительно к вышеуказанным Товарам, рассылку коммерческой информации по электронной почте, посредством смс-сообщений, сообщений в мессенджерах или с применением иных аналогичных средств коммуникации, телефонные звонки и через онлайн-чат на Сайте.</w:t>
      </w:r>
    </w:p>
    <w:p w:rsidR="00CF2CEB" w:rsidRPr="00ED4C31" w:rsidRDefault="00CF2CEB" w:rsidP="009472D8">
      <w:pPr>
        <w:pStyle w:val="a3"/>
        <w:numPr>
          <w:ilvl w:val="1"/>
          <w:numId w:val="2"/>
        </w:numPr>
        <w:spacing w:after="120" w:line="264" w:lineRule="auto"/>
        <w:ind w:left="993"/>
        <w:contextualSpacing w:val="0"/>
        <w:jc w:val="both"/>
        <w:rPr>
          <w:sz w:val="24"/>
          <w:szCs w:val="24"/>
        </w:rPr>
      </w:pPr>
      <w:r w:rsidRPr="00ED4C31">
        <w:rPr>
          <w:sz w:val="24"/>
          <w:szCs w:val="24"/>
        </w:rPr>
        <w:t xml:space="preserve">Покупатель вправе отказаться от получения вышеуказанной информации </w:t>
      </w:r>
      <w:r w:rsidR="009205C6">
        <w:rPr>
          <w:sz w:val="24"/>
          <w:szCs w:val="24"/>
        </w:rPr>
        <w:t xml:space="preserve">о Товарах </w:t>
      </w:r>
      <w:r w:rsidR="009205C6" w:rsidRPr="00ED4C31">
        <w:rPr>
          <w:sz w:val="24"/>
          <w:szCs w:val="24"/>
        </w:rPr>
        <w:t>путём</w:t>
      </w:r>
      <w:r w:rsidRPr="00ED4C31">
        <w:rPr>
          <w:sz w:val="24"/>
          <w:szCs w:val="24"/>
        </w:rPr>
        <w:t xml:space="preserve"> </w:t>
      </w:r>
      <w:r w:rsidR="00D54423" w:rsidRPr="00D54423">
        <w:rPr>
          <w:sz w:val="24"/>
          <w:szCs w:val="24"/>
        </w:rPr>
        <w:t>обращения в контакт-центр</w:t>
      </w:r>
      <w:r w:rsidRPr="00ED4C31">
        <w:rPr>
          <w:sz w:val="24"/>
          <w:szCs w:val="24"/>
        </w:rPr>
        <w:t xml:space="preserve">. Факт оформлении Заказа Покупателем на Сайте или по телефону </w:t>
      </w:r>
      <w:r w:rsidR="009205C6" w:rsidRPr="00ED4C31">
        <w:rPr>
          <w:sz w:val="24"/>
          <w:szCs w:val="24"/>
        </w:rPr>
        <w:t>путём</w:t>
      </w:r>
      <w:r w:rsidRPr="00ED4C31">
        <w:rPr>
          <w:sz w:val="24"/>
          <w:szCs w:val="24"/>
        </w:rPr>
        <w:t xml:space="preserve"> обращения в контакт-центр является достаточной формой согласия на получение указанных выше сообщений.</w:t>
      </w:r>
    </w:p>
    <w:p w:rsidR="00CF2CEB" w:rsidRPr="00ED4C31" w:rsidRDefault="00CF2CEB" w:rsidP="009472D8">
      <w:pPr>
        <w:pStyle w:val="a3"/>
        <w:numPr>
          <w:ilvl w:val="1"/>
          <w:numId w:val="2"/>
        </w:numPr>
        <w:spacing w:after="120" w:line="264" w:lineRule="auto"/>
        <w:ind w:left="993"/>
        <w:contextualSpacing w:val="0"/>
        <w:jc w:val="both"/>
        <w:rPr>
          <w:sz w:val="24"/>
          <w:szCs w:val="24"/>
        </w:rPr>
      </w:pPr>
      <w:r w:rsidRPr="00ED4C31">
        <w:rPr>
          <w:sz w:val="24"/>
          <w:szCs w:val="24"/>
        </w:rPr>
        <w:t>Покупатель соглашается с тем, что, если это необходимо для реализации целей, указанных в настоящей оферте, в том числе для оказания услуг по доставке Товара Покупателю, его персональные данные, полученные Продавцом, могут быть переданы третьим лицам. Покупатель выражает согласие и разрешает Продавцу и его контрагентам обрабатывать его персональные данные.</w:t>
      </w:r>
    </w:p>
    <w:p w:rsidR="00CF2CEB" w:rsidRPr="00ED4C31" w:rsidRDefault="00CF2CEB" w:rsidP="009472D8">
      <w:pPr>
        <w:pStyle w:val="a3"/>
        <w:numPr>
          <w:ilvl w:val="1"/>
          <w:numId w:val="2"/>
        </w:numPr>
        <w:spacing w:after="120" w:line="264" w:lineRule="auto"/>
        <w:ind w:left="993"/>
        <w:contextualSpacing w:val="0"/>
        <w:jc w:val="both"/>
        <w:rPr>
          <w:sz w:val="24"/>
          <w:szCs w:val="24"/>
        </w:rPr>
      </w:pPr>
      <w:r w:rsidRPr="00ED4C31">
        <w:rPr>
          <w:sz w:val="24"/>
          <w:szCs w:val="24"/>
        </w:rPr>
        <w:t xml:space="preserve">В том случае, если Покупатель предоставляет персональные данные третьих лиц, Покупатель </w:t>
      </w:r>
      <w:r w:rsidR="009205C6" w:rsidRPr="00ED4C31">
        <w:rPr>
          <w:sz w:val="24"/>
          <w:szCs w:val="24"/>
        </w:rPr>
        <w:t>несёт</w:t>
      </w:r>
      <w:r w:rsidRPr="00ED4C31">
        <w:rPr>
          <w:sz w:val="24"/>
          <w:szCs w:val="24"/>
        </w:rPr>
        <w:t xml:space="preserve"> ответственность за информирование третьей стороны об использовании таких данных и за получение соответствующего согласия.</w:t>
      </w:r>
    </w:p>
    <w:p w:rsidR="00CF2CEB" w:rsidRPr="00ED4C31" w:rsidRDefault="00CF2CEB" w:rsidP="009472D8">
      <w:pPr>
        <w:pStyle w:val="a3"/>
        <w:numPr>
          <w:ilvl w:val="1"/>
          <w:numId w:val="2"/>
        </w:numPr>
        <w:spacing w:after="120" w:line="264" w:lineRule="auto"/>
        <w:ind w:left="993"/>
        <w:contextualSpacing w:val="0"/>
        <w:jc w:val="both"/>
        <w:rPr>
          <w:sz w:val="24"/>
          <w:szCs w:val="24"/>
        </w:rPr>
      </w:pPr>
      <w:r w:rsidRPr="00ED4C31">
        <w:rPr>
          <w:sz w:val="24"/>
          <w:szCs w:val="24"/>
        </w:rPr>
        <w:t>Предоставляемые Покупателем данные могут обрабатываться как с использованием средств автоматизации, так и без использования таких средств.</w:t>
      </w:r>
    </w:p>
    <w:p w:rsidR="00CF2CEB" w:rsidRPr="00ED4C31" w:rsidRDefault="00CF2CEB" w:rsidP="009472D8">
      <w:pPr>
        <w:pStyle w:val="a3"/>
        <w:numPr>
          <w:ilvl w:val="1"/>
          <w:numId w:val="2"/>
        </w:numPr>
        <w:spacing w:after="120" w:line="264" w:lineRule="auto"/>
        <w:ind w:left="993"/>
        <w:contextualSpacing w:val="0"/>
        <w:jc w:val="both"/>
        <w:rPr>
          <w:sz w:val="24"/>
          <w:szCs w:val="24"/>
        </w:rPr>
      </w:pPr>
      <w:r w:rsidRPr="00ED4C31">
        <w:rPr>
          <w:sz w:val="24"/>
          <w:szCs w:val="24"/>
        </w:rPr>
        <w:t xml:space="preserve">При оплате Товаров и услуг, заказанных на Сайте с помощью банковских (кредитных или дебетовых) карт, операции по вводу данных указанных на карте осуществляются на сайте </w:t>
      </w:r>
      <w:r w:rsidR="00912F48" w:rsidRPr="00ED4C31">
        <w:rPr>
          <w:sz w:val="24"/>
          <w:szCs w:val="24"/>
        </w:rPr>
        <w:t xml:space="preserve">кредитной организации – </w:t>
      </w:r>
      <w:r w:rsidR="00B10F15" w:rsidRPr="00ED4C31">
        <w:rPr>
          <w:sz w:val="24"/>
          <w:szCs w:val="24"/>
        </w:rPr>
        <w:t>б</w:t>
      </w:r>
      <w:r w:rsidR="00912F48" w:rsidRPr="00ED4C31">
        <w:rPr>
          <w:sz w:val="24"/>
          <w:szCs w:val="24"/>
        </w:rPr>
        <w:t>анка</w:t>
      </w:r>
      <w:r w:rsidR="00B10F15" w:rsidRPr="00ED4C31">
        <w:rPr>
          <w:sz w:val="24"/>
          <w:szCs w:val="24"/>
        </w:rPr>
        <w:t>-</w:t>
      </w:r>
      <w:proofErr w:type="spellStart"/>
      <w:r w:rsidR="00B10F15" w:rsidRPr="00ED4C31">
        <w:rPr>
          <w:sz w:val="24"/>
          <w:szCs w:val="24"/>
        </w:rPr>
        <w:t>эквайера</w:t>
      </w:r>
      <w:proofErr w:type="spellEnd"/>
      <w:r w:rsidR="00B10F15" w:rsidRPr="00ED4C31">
        <w:rPr>
          <w:sz w:val="24"/>
          <w:szCs w:val="24"/>
        </w:rPr>
        <w:t>, о</w:t>
      </w:r>
      <w:r w:rsidR="00912F48" w:rsidRPr="00ED4C31">
        <w:rPr>
          <w:sz w:val="24"/>
          <w:szCs w:val="24"/>
        </w:rPr>
        <w:t xml:space="preserve">существляющего </w:t>
      </w:r>
      <w:r w:rsidR="00B10F15" w:rsidRPr="00ED4C31">
        <w:rPr>
          <w:sz w:val="24"/>
          <w:szCs w:val="24"/>
        </w:rPr>
        <w:t xml:space="preserve">расчёты с использованием банковских карт. </w:t>
      </w:r>
      <w:r w:rsidRPr="00ED4C31">
        <w:rPr>
          <w:sz w:val="24"/>
          <w:szCs w:val="24"/>
        </w:rPr>
        <w:t xml:space="preserve">При этом, на Сайт </w:t>
      </w:r>
      <w:r w:rsidR="009205C6" w:rsidRPr="00ED4C31">
        <w:rPr>
          <w:sz w:val="24"/>
          <w:szCs w:val="24"/>
        </w:rPr>
        <w:t>передаётся</w:t>
      </w:r>
      <w:r w:rsidRPr="00ED4C31">
        <w:rPr>
          <w:sz w:val="24"/>
          <w:szCs w:val="24"/>
        </w:rPr>
        <w:t xml:space="preserve"> только уведомление об оплате Товара.</w:t>
      </w:r>
    </w:p>
    <w:p w:rsidR="00CF2CEB" w:rsidRPr="00ED4C31" w:rsidRDefault="00CF2CEB" w:rsidP="009472D8">
      <w:pPr>
        <w:pStyle w:val="a3"/>
        <w:numPr>
          <w:ilvl w:val="1"/>
          <w:numId w:val="2"/>
        </w:numPr>
        <w:spacing w:after="120" w:line="264" w:lineRule="auto"/>
        <w:ind w:left="993"/>
        <w:contextualSpacing w:val="0"/>
        <w:jc w:val="both"/>
        <w:rPr>
          <w:sz w:val="24"/>
          <w:szCs w:val="24"/>
        </w:rPr>
      </w:pPr>
      <w:r w:rsidRPr="00ED4C31">
        <w:rPr>
          <w:sz w:val="24"/>
          <w:szCs w:val="24"/>
        </w:rPr>
        <w:t>Продавец предпринимает все возможные технические и организационные меры информационной безопасности, чтобы предотвратить утечку информации и свести такие риски к минимуму.</w:t>
      </w:r>
    </w:p>
    <w:p w:rsidR="00CF2CEB" w:rsidRPr="00ED4C31" w:rsidRDefault="00CF2CEB" w:rsidP="009472D8">
      <w:pPr>
        <w:pStyle w:val="a3"/>
        <w:numPr>
          <w:ilvl w:val="1"/>
          <w:numId w:val="2"/>
        </w:numPr>
        <w:spacing w:after="120" w:line="264" w:lineRule="auto"/>
        <w:ind w:left="993"/>
        <w:contextualSpacing w:val="0"/>
        <w:jc w:val="both"/>
        <w:rPr>
          <w:sz w:val="24"/>
          <w:szCs w:val="24"/>
        </w:rPr>
      </w:pPr>
      <w:r w:rsidRPr="00ED4C31">
        <w:rPr>
          <w:sz w:val="24"/>
          <w:szCs w:val="24"/>
        </w:rPr>
        <w:t>Продавец вправе использовать технологию «</w:t>
      </w:r>
      <w:proofErr w:type="spellStart"/>
      <w:r w:rsidRPr="00ED4C31">
        <w:rPr>
          <w:sz w:val="24"/>
          <w:szCs w:val="24"/>
        </w:rPr>
        <w:t>Сookies</w:t>
      </w:r>
      <w:proofErr w:type="spellEnd"/>
      <w:r w:rsidRPr="00ED4C31">
        <w:rPr>
          <w:sz w:val="24"/>
          <w:szCs w:val="24"/>
        </w:rPr>
        <w:t xml:space="preserve">». «Cookies» не содержат конфиденциальную информацию и не передаются третьим лицам. При посещении </w:t>
      </w:r>
      <w:r w:rsidR="000A33CA" w:rsidRPr="00ED4C31">
        <w:rPr>
          <w:sz w:val="24"/>
          <w:szCs w:val="24"/>
        </w:rPr>
        <w:lastRenderedPageBreak/>
        <w:t>Сайта</w:t>
      </w:r>
      <w:r w:rsidRPr="00ED4C31">
        <w:rPr>
          <w:sz w:val="24"/>
          <w:szCs w:val="24"/>
        </w:rPr>
        <w:t xml:space="preserve"> на компьютер Покупателя может помещаться информация, позволяющая идентифицировать компьютер пользователя. Эта информация имеет вид текстовых файлов, называемых «Cookies». Cookies позволяют осуществлять сбор информации о компьютере пользователя, включая IP-адрес, операционную систему, тип браузера и адреса ссылающихся сайтов. Сайт использует Cookies с целью улучшения предоставляемых услуг, в частности, устранения необходимости вводить пароль в ходе сеанса или заново добавлять в корзину заказываемые товары, если пользователь не успел завершить транзакцию за одно посещение. Кроме того, Cookies используются для анализа трафика на интернет-сайтах и сбора обезличенных демографических данных с целью совершенствования наших услуг.</w:t>
      </w:r>
    </w:p>
    <w:p w:rsidR="00CF2CEB" w:rsidRPr="00ED4C31" w:rsidRDefault="00CF2CEB" w:rsidP="009472D8">
      <w:pPr>
        <w:pStyle w:val="a3"/>
        <w:numPr>
          <w:ilvl w:val="1"/>
          <w:numId w:val="2"/>
        </w:numPr>
        <w:spacing w:after="120" w:line="264" w:lineRule="auto"/>
        <w:ind w:left="993"/>
        <w:contextualSpacing w:val="0"/>
        <w:jc w:val="both"/>
        <w:rPr>
          <w:sz w:val="24"/>
          <w:szCs w:val="24"/>
        </w:rPr>
      </w:pPr>
      <w:r w:rsidRPr="00ED4C31">
        <w:rPr>
          <w:sz w:val="24"/>
          <w:szCs w:val="24"/>
        </w:rPr>
        <w:t xml:space="preserve">Также </w:t>
      </w:r>
      <w:r w:rsidR="000A33CA" w:rsidRPr="00ED4C31">
        <w:rPr>
          <w:sz w:val="24"/>
          <w:szCs w:val="24"/>
        </w:rPr>
        <w:t>Сайт</w:t>
      </w:r>
      <w:r w:rsidRPr="00ED4C31">
        <w:rPr>
          <w:sz w:val="24"/>
          <w:szCs w:val="24"/>
        </w:rPr>
        <w:t xml:space="preserve"> использует, так называемые, веб-маячки (или «точечные </w:t>
      </w:r>
      <w:proofErr w:type="spellStart"/>
      <w:r w:rsidRPr="00ED4C31">
        <w:rPr>
          <w:sz w:val="24"/>
          <w:szCs w:val="24"/>
        </w:rPr>
        <w:t>маркеры</w:t>
      </w:r>
      <w:proofErr w:type="spellEnd"/>
      <w:r w:rsidRPr="00ED4C31">
        <w:rPr>
          <w:sz w:val="24"/>
          <w:szCs w:val="24"/>
        </w:rPr>
        <w:t xml:space="preserve">»). Они не используются для идентификации личности конкретных пользователей. Веб-маячки представляют собой графические изображения, которые размещаются на Сайте и применяются для </w:t>
      </w:r>
      <w:r w:rsidR="009205C6" w:rsidRPr="00ED4C31">
        <w:rPr>
          <w:sz w:val="24"/>
          <w:szCs w:val="24"/>
        </w:rPr>
        <w:t>подсчёта</w:t>
      </w:r>
      <w:r w:rsidRPr="00ED4C31">
        <w:rPr>
          <w:sz w:val="24"/>
          <w:szCs w:val="24"/>
        </w:rPr>
        <w:t xml:space="preserve"> посетителей сайта и/или доступа к </w:t>
      </w:r>
      <w:r w:rsidR="009205C6" w:rsidRPr="00ED4C31">
        <w:rPr>
          <w:sz w:val="24"/>
          <w:szCs w:val="24"/>
        </w:rPr>
        <w:t>определённым</w:t>
      </w:r>
      <w:r w:rsidRPr="00ED4C31">
        <w:rPr>
          <w:sz w:val="24"/>
          <w:szCs w:val="24"/>
        </w:rPr>
        <w:t xml:space="preserve"> данным Cookies. Эта информация используется для совершенствования </w:t>
      </w:r>
      <w:r w:rsidR="000A33CA" w:rsidRPr="00ED4C31">
        <w:rPr>
          <w:sz w:val="24"/>
          <w:szCs w:val="24"/>
        </w:rPr>
        <w:t xml:space="preserve">предоставляемых Продавцом </w:t>
      </w:r>
      <w:r w:rsidRPr="00ED4C31">
        <w:rPr>
          <w:sz w:val="24"/>
          <w:szCs w:val="24"/>
        </w:rPr>
        <w:t>услуг</w:t>
      </w:r>
      <w:r w:rsidR="000A33CA" w:rsidRPr="00ED4C31">
        <w:rPr>
          <w:sz w:val="24"/>
          <w:szCs w:val="24"/>
        </w:rPr>
        <w:t xml:space="preserve"> и работы Сайта</w:t>
      </w:r>
      <w:r w:rsidRPr="00ED4C31">
        <w:rPr>
          <w:sz w:val="24"/>
          <w:szCs w:val="24"/>
        </w:rPr>
        <w:t>. Веб-маячки не собирают никакой другой информации помимо той, которую браузер пользователя предоставляет в рамках любого стандартного Интернет-соединения. Пользователь в любой момент может отключить Cookies и веб-маячки, предотвратив отслеживание своих действий. При этом сохраняется возможность собирать информацию об обращениях с IP-адреса пользователя, однако такая информация станет обезличенной. При отключении Cookies часть сервисов могут стать недоступными Пользователю.</w:t>
      </w:r>
    </w:p>
    <w:p w:rsidR="00CF2CEB" w:rsidRPr="00ED4C31" w:rsidRDefault="00CF2CEB" w:rsidP="009472D8">
      <w:pPr>
        <w:pStyle w:val="a3"/>
        <w:numPr>
          <w:ilvl w:val="1"/>
          <w:numId w:val="2"/>
        </w:numPr>
        <w:spacing w:after="120" w:line="264" w:lineRule="auto"/>
        <w:ind w:left="993"/>
        <w:contextualSpacing w:val="0"/>
        <w:jc w:val="both"/>
        <w:rPr>
          <w:sz w:val="24"/>
          <w:szCs w:val="24"/>
        </w:rPr>
      </w:pPr>
      <w:r w:rsidRPr="00ED4C31">
        <w:rPr>
          <w:sz w:val="24"/>
          <w:szCs w:val="24"/>
        </w:rPr>
        <w:t>В целях улучшения качества обслуживания Продавец вправе осуществлять записи телефонных разговоров с Покупателем / Грузополучателем. При этом Продавец обязуется: предотвращать попытки несанкционированного доступа к информации, полученной в ходе телефонных переговоров.</w:t>
      </w:r>
    </w:p>
    <w:p w:rsidR="00CF2CEB" w:rsidRPr="00ED4C31" w:rsidRDefault="00CF2CEB" w:rsidP="009472D8">
      <w:pPr>
        <w:pStyle w:val="a3"/>
        <w:numPr>
          <w:ilvl w:val="1"/>
          <w:numId w:val="2"/>
        </w:numPr>
        <w:spacing w:after="120" w:line="264" w:lineRule="auto"/>
        <w:ind w:left="993"/>
        <w:contextualSpacing w:val="0"/>
        <w:jc w:val="both"/>
        <w:rPr>
          <w:sz w:val="24"/>
          <w:szCs w:val="24"/>
        </w:rPr>
      </w:pPr>
      <w:r w:rsidRPr="00ED4C31">
        <w:rPr>
          <w:sz w:val="24"/>
          <w:szCs w:val="24"/>
        </w:rPr>
        <w:t xml:space="preserve">Не считается нарушением обязательств разглашение информации в соответствии с требованиями действующего законодательства. Не считается нарушением предоставление Продавцом информации третьим лицам, действующим на основании договора с Продавцом, для исполнения обязательств перед Покупателем. Продавец не </w:t>
      </w:r>
      <w:r w:rsidR="009205C6" w:rsidRPr="00ED4C31">
        <w:rPr>
          <w:sz w:val="24"/>
          <w:szCs w:val="24"/>
        </w:rPr>
        <w:t>несёт</w:t>
      </w:r>
      <w:r w:rsidRPr="00ED4C31">
        <w:rPr>
          <w:sz w:val="24"/>
          <w:szCs w:val="24"/>
        </w:rPr>
        <w:t xml:space="preserve"> ответственности за сведения, предоставленные Покупателем на Сайте в общедоступной форме.</w:t>
      </w:r>
    </w:p>
    <w:p w:rsidR="00CF2CEB" w:rsidRPr="00ED4C31" w:rsidRDefault="00CF2CEB" w:rsidP="00B24D1C">
      <w:pPr>
        <w:pStyle w:val="1"/>
        <w:numPr>
          <w:ilvl w:val="0"/>
          <w:numId w:val="2"/>
        </w:numPr>
        <w:spacing w:before="120" w:after="120"/>
        <w:ind w:left="426" w:hanging="426"/>
        <w:rPr>
          <w:rFonts w:asciiTheme="minorHAnsi" w:hAnsiTheme="minorHAnsi" w:cstheme="minorHAnsi"/>
          <w:b/>
          <w:sz w:val="24"/>
          <w:szCs w:val="24"/>
        </w:rPr>
      </w:pPr>
      <w:bookmarkStart w:id="10" w:name="_Toc51247005"/>
      <w:r w:rsidRPr="00ED4C31">
        <w:rPr>
          <w:rFonts w:asciiTheme="minorHAnsi" w:hAnsiTheme="minorHAnsi" w:cstheme="minorHAnsi"/>
          <w:b/>
          <w:sz w:val="24"/>
          <w:szCs w:val="24"/>
        </w:rPr>
        <w:t>Прочие условия</w:t>
      </w:r>
      <w:bookmarkEnd w:id="10"/>
    </w:p>
    <w:p w:rsidR="00CF2CEB" w:rsidRPr="00ED4C31" w:rsidRDefault="00CF2CEB" w:rsidP="009472D8">
      <w:pPr>
        <w:pStyle w:val="a3"/>
        <w:numPr>
          <w:ilvl w:val="1"/>
          <w:numId w:val="2"/>
        </w:numPr>
        <w:spacing w:after="120" w:line="264" w:lineRule="auto"/>
        <w:ind w:left="993"/>
        <w:contextualSpacing w:val="0"/>
        <w:jc w:val="both"/>
        <w:rPr>
          <w:sz w:val="24"/>
          <w:szCs w:val="24"/>
        </w:rPr>
      </w:pPr>
      <w:r w:rsidRPr="00ED4C31">
        <w:rPr>
          <w:sz w:val="24"/>
          <w:szCs w:val="24"/>
        </w:rPr>
        <w:t>Покупатель гарантирует, что все условия настоящей Оферты ему понятны, и он принима</w:t>
      </w:r>
      <w:r w:rsidR="00005B44" w:rsidRPr="00ED4C31">
        <w:rPr>
          <w:sz w:val="24"/>
          <w:szCs w:val="24"/>
        </w:rPr>
        <w:t xml:space="preserve">ет их безусловно и в полном </w:t>
      </w:r>
      <w:r w:rsidR="009205C6" w:rsidRPr="00ED4C31">
        <w:rPr>
          <w:sz w:val="24"/>
          <w:szCs w:val="24"/>
        </w:rPr>
        <w:t>объёме</w:t>
      </w:r>
      <w:r w:rsidRPr="00ED4C31">
        <w:rPr>
          <w:sz w:val="24"/>
          <w:szCs w:val="24"/>
        </w:rPr>
        <w:t>.</w:t>
      </w:r>
    </w:p>
    <w:p w:rsidR="00CF2CEB" w:rsidRPr="00ED4C31" w:rsidRDefault="00CF2CEB" w:rsidP="009472D8">
      <w:pPr>
        <w:pStyle w:val="a3"/>
        <w:numPr>
          <w:ilvl w:val="1"/>
          <w:numId w:val="2"/>
        </w:numPr>
        <w:spacing w:after="120" w:line="264" w:lineRule="auto"/>
        <w:ind w:left="993"/>
        <w:contextualSpacing w:val="0"/>
        <w:jc w:val="both"/>
        <w:rPr>
          <w:sz w:val="24"/>
          <w:szCs w:val="24"/>
        </w:rPr>
      </w:pPr>
      <w:r w:rsidRPr="00ED4C31">
        <w:rPr>
          <w:sz w:val="24"/>
          <w:szCs w:val="24"/>
        </w:rPr>
        <w:t xml:space="preserve">В случае возникновения вопросов и претензий со стороны Покупателя он может обратиться в контакт-центр </w:t>
      </w:r>
      <w:r w:rsidR="00B10F15" w:rsidRPr="00ED4C31">
        <w:rPr>
          <w:sz w:val="24"/>
          <w:szCs w:val="24"/>
        </w:rPr>
        <w:t xml:space="preserve">(8 (800) 775-65-59) </w:t>
      </w:r>
      <w:r w:rsidRPr="00ED4C31">
        <w:rPr>
          <w:sz w:val="24"/>
          <w:szCs w:val="24"/>
        </w:rPr>
        <w:t xml:space="preserve">или направить письмо на адрес для корреспонденции: </w:t>
      </w:r>
      <w:smartTag w:uri="urn:schemas-microsoft-com:office:smarttags" w:element="metricconverter">
        <w:smartTagPr>
          <w:attr w:name="ProductID" w:val="119192, г"/>
        </w:smartTagPr>
        <w:r w:rsidR="00B10F15" w:rsidRPr="00ED4C31">
          <w:rPr>
            <w:sz w:val="24"/>
            <w:szCs w:val="24"/>
          </w:rPr>
          <w:t>119192, г</w:t>
        </w:r>
      </w:smartTag>
      <w:r w:rsidR="00B10F15" w:rsidRPr="00ED4C31">
        <w:rPr>
          <w:sz w:val="24"/>
          <w:szCs w:val="24"/>
        </w:rPr>
        <w:t>. Москва, Ломоносовский проспект, дом 43, корпус 2, помещение 1, ком. 1.</w:t>
      </w:r>
    </w:p>
    <w:p w:rsidR="00CF2CEB" w:rsidRPr="00ED4C31" w:rsidRDefault="00054CF8" w:rsidP="009472D8">
      <w:pPr>
        <w:pStyle w:val="a3"/>
        <w:numPr>
          <w:ilvl w:val="1"/>
          <w:numId w:val="2"/>
        </w:numPr>
        <w:spacing w:after="120" w:line="264" w:lineRule="auto"/>
        <w:ind w:left="993"/>
        <w:contextualSpacing w:val="0"/>
        <w:jc w:val="both"/>
        <w:rPr>
          <w:sz w:val="24"/>
          <w:szCs w:val="24"/>
        </w:rPr>
      </w:pPr>
      <w:r w:rsidRPr="00ED4C31">
        <w:rPr>
          <w:sz w:val="24"/>
          <w:szCs w:val="24"/>
        </w:rPr>
        <w:t>Все возникающее споры С</w:t>
      </w:r>
      <w:r w:rsidR="00CF2CEB" w:rsidRPr="00ED4C31">
        <w:rPr>
          <w:sz w:val="24"/>
          <w:szCs w:val="24"/>
        </w:rPr>
        <w:t xml:space="preserve">тороны будут стараться решить </w:t>
      </w:r>
      <w:r w:rsidR="009205C6" w:rsidRPr="00ED4C31">
        <w:rPr>
          <w:sz w:val="24"/>
          <w:szCs w:val="24"/>
        </w:rPr>
        <w:t>путём</w:t>
      </w:r>
      <w:r w:rsidR="00CF2CEB" w:rsidRPr="00ED4C31">
        <w:rPr>
          <w:sz w:val="24"/>
          <w:szCs w:val="24"/>
        </w:rPr>
        <w:t xml:space="preserve"> переговоров, при не достижении соглашения спор подлежат рассмотрению в суде по месту нахождения </w:t>
      </w:r>
      <w:r w:rsidR="00CF2CEB" w:rsidRPr="00ED4C31">
        <w:rPr>
          <w:sz w:val="24"/>
          <w:szCs w:val="24"/>
        </w:rPr>
        <w:lastRenderedPageBreak/>
        <w:t>Продавца, либо по месту нахождения его филиалов и иных его обособленных подразделений, в соответствии с действующим законодательством Российской Федерации.</w:t>
      </w:r>
    </w:p>
    <w:p w:rsidR="00CF2CEB" w:rsidRPr="00ED4C31" w:rsidRDefault="00CF2CEB" w:rsidP="009472D8">
      <w:pPr>
        <w:pStyle w:val="a3"/>
        <w:numPr>
          <w:ilvl w:val="1"/>
          <w:numId w:val="2"/>
        </w:numPr>
        <w:spacing w:after="120" w:line="264" w:lineRule="auto"/>
        <w:ind w:left="993"/>
        <w:contextualSpacing w:val="0"/>
        <w:jc w:val="both"/>
        <w:rPr>
          <w:sz w:val="24"/>
          <w:szCs w:val="24"/>
        </w:rPr>
      </w:pPr>
      <w:r w:rsidRPr="00ED4C31">
        <w:rPr>
          <w:sz w:val="24"/>
          <w:szCs w:val="24"/>
        </w:rPr>
        <w:t>Во всем ином, что не предусмотрено настоящей Офертой, Стороны руководствуются действующим законодательством Российской Федерации.</w:t>
      </w:r>
    </w:p>
    <w:p w:rsidR="00CF2CEB" w:rsidRPr="00ED4C31" w:rsidRDefault="00CF2CEB" w:rsidP="009472D8">
      <w:pPr>
        <w:pStyle w:val="a3"/>
        <w:numPr>
          <w:ilvl w:val="1"/>
          <w:numId w:val="2"/>
        </w:numPr>
        <w:spacing w:after="120" w:line="264" w:lineRule="auto"/>
        <w:ind w:left="993"/>
        <w:contextualSpacing w:val="0"/>
        <w:jc w:val="both"/>
        <w:rPr>
          <w:sz w:val="24"/>
          <w:szCs w:val="24"/>
        </w:rPr>
      </w:pPr>
      <w:r w:rsidRPr="00ED4C31">
        <w:rPr>
          <w:sz w:val="24"/>
          <w:szCs w:val="24"/>
        </w:rPr>
        <w:t xml:space="preserve">Недействительность какого-либо положения настоящий Оферты не </w:t>
      </w:r>
      <w:r w:rsidR="009205C6" w:rsidRPr="00ED4C31">
        <w:rPr>
          <w:sz w:val="24"/>
          <w:szCs w:val="24"/>
        </w:rPr>
        <w:t>влечёт</w:t>
      </w:r>
      <w:r w:rsidRPr="00ED4C31">
        <w:rPr>
          <w:sz w:val="24"/>
          <w:szCs w:val="24"/>
        </w:rPr>
        <w:t xml:space="preserve"> за собой недействительность остальных положений.</w:t>
      </w:r>
    </w:p>
    <w:sectPr w:rsidR="00CF2CEB" w:rsidRPr="00ED4C31" w:rsidSect="00CF2CE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3DC" w:rsidRDefault="005543DC" w:rsidP="005543DC">
      <w:pPr>
        <w:spacing w:after="0" w:line="240" w:lineRule="auto"/>
      </w:pPr>
      <w:r>
        <w:separator/>
      </w:r>
    </w:p>
  </w:endnote>
  <w:endnote w:type="continuationSeparator" w:id="0">
    <w:p w:rsidR="005543DC" w:rsidRDefault="005543DC" w:rsidP="00554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3DC" w:rsidRDefault="005543DC" w:rsidP="005543DC">
      <w:pPr>
        <w:spacing w:after="0" w:line="240" w:lineRule="auto"/>
      </w:pPr>
      <w:r>
        <w:separator/>
      </w:r>
    </w:p>
  </w:footnote>
  <w:footnote w:type="continuationSeparator" w:id="0">
    <w:p w:rsidR="005543DC" w:rsidRDefault="005543DC" w:rsidP="005543DC">
      <w:pPr>
        <w:spacing w:after="0" w:line="240" w:lineRule="auto"/>
      </w:pPr>
      <w:r>
        <w:continuationSeparator/>
      </w:r>
    </w:p>
  </w:footnote>
  <w:footnote w:id="1">
    <w:p w:rsidR="00995AC1" w:rsidRDefault="00995AC1">
      <w:pPr>
        <w:pStyle w:val="a6"/>
      </w:pPr>
      <w:r>
        <w:rPr>
          <w:rStyle w:val="a8"/>
        </w:rPr>
        <w:footnoteRef/>
      </w:r>
      <w:r>
        <w:t xml:space="preserve"> </w:t>
      </w:r>
      <w:r w:rsidRPr="00995AC1">
        <w:t>Данный функционал может быть недоступен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A2376"/>
    <w:multiLevelType w:val="hybridMultilevel"/>
    <w:tmpl w:val="39746C2E"/>
    <w:lvl w:ilvl="0" w:tplc="1C041710">
      <w:start w:val="5"/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D67D6"/>
    <w:multiLevelType w:val="hybridMultilevel"/>
    <w:tmpl w:val="90FA5CEA"/>
    <w:lvl w:ilvl="0" w:tplc="1C041710">
      <w:start w:val="5"/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9746C"/>
    <w:multiLevelType w:val="hybridMultilevel"/>
    <w:tmpl w:val="31EC8C30"/>
    <w:lvl w:ilvl="0" w:tplc="1C041710">
      <w:start w:val="5"/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866C0"/>
    <w:multiLevelType w:val="hybridMultilevel"/>
    <w:tmpl w:val="330A7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5C6B5D"/>
    <w:multiLevelType w:val="multilevel"/>
    <w:tmpl w:val="C8285E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2" w:hanging="55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1FD02E0"/>
    <w:multiLevelType w:val="hybridMultilevel"/>
    <w:tmpl w:val="D55A9AAC"/>
    <w:lvl w:ilvl="0" w:tplc="1C041710">
      <w:start w:val="5"/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27320F"/>
    <w:multiLevelType w:val="hybridMultilevel"/>
    <w:tmpl w:val="6A800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5602D0"/>
    <w:multiLevelType w:val="multilevel"/>
    <w:tmpl w:val="C8285E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2" w:hanging="55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6227DDB"/>
    <w:multiLevelType w:val="multilevel"/>
    <w:tmpl w:val="C8285E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2" w:hanging="55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7D171C6"/>
    <w:multiLevelType w:val="hybridMultilevel"/>
    <w:tmpl w:val="227EB724"/>
    <w:lvl w:ilvl="0" w:tplc="1C041710">
      <w:start w:val="5"/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3B419B"/>
    <w:multiLevelType w:val="hybridMultilevel"/>
    <w:tmpl w:val="46708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E44664"/>
    <w:multiLevelType w:val="multilevel"/>
    <w:tmpl w:val="C8285E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2" w:hanging="55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76864E77"/>
    <w:multiLevelType w:val="multilevel"/>
    <w:tmpl w:val="C8285E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2" w:hanging="55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9563D55"/>
    <w:multiLevelType w:val="multilevel"/>
    <w:tmpl w:val="C8285E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2" w:hanging="55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7D725B42"/>
    <w:multiLevelType w:val="hybridMultilevel"/>
    <w:tmpl w:val="91E0E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4"/>
  </w:num>
  <w:num w:numId="4">
    <w:abstractNumId w:val="3"/>
  </w:num>
  <w:num w:numId="5">
    <w:abstractNumId w:val="10"/>
  </w:num>
  <w:num w:numId="6">
    <w:abstractNumId w:val="9"/>
  </w:num>
  <w:num w:numId="7">
    <w:abstractNumId w:val="1"/>
  </w:num>
  <w:num w:numId="8">
    <w:abstractNumId w:val="12"/>
  </w:num>
  <w:num w:numId="9">
    <w:abstractNumId w:val="2"/>
  </w:num>
  <w:num w:numId="10">
    <w:abstractNumId w:val="4"/>
  </w:num>
  <w:num w:numId="11">
    <w:abstractNumId w:val="5"/>
  </w:num>
  <w:num w:numId="12">
    <w:abstractNumId w:val="11"/>
  </w:num>
  <w:num w:numId="13">
    <w:abstractNumId w:val="0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CEB"/>
    <w:rsid w:val="00005B44"/>
    <w:rsid w:val="0002205B"/>
    <w:rsid w:val="000226B0"/>
    <w:rsid w:val="00025871"/>
    <w:rsid w:val="000444BC"/>
    <w:rsid w:val="00054CF8"/>
    <w:rsid w:val="000837C0"/>
    <w:rsid w:val="000A33CA"/>
    <w:rsid w:val="000B03A7"/>
    <w:rsid w:val="000D23BA"/>
    <w:rsid w:val="000D356B"/>
    <w:rsid w:val="000E4CF2"/>
    <w:rsid w:val="00117673"/>
    <w:rsid w:val="0013382C"/>
    <w:rsid w:val="00137738"/>
    <w:rsid w:val="00164E40"/>
    <w:rsid w:val="001961B4"/>
    <w:rsid w:val="001A3138"/>
    <w:rsid w:val="00296487"/>
    <w:rsid w:val="002C5504"/>
    <w:rsid w:val="002D58EC"/>
    <w:rsid w:val="002E38B6"/>
    <w:rsid w:val="00333B3F"/>
    <w:rsid w:val="00345A39"/>
    <w:rsid w:val="00364F87"/>
    <w:rsid w:val="003A0140"/>
    <w:rsid w:val="003C16B3"/>
    <w:rsid w:val="003E5991"/>
    <w:rsid w:val="004B455E"/>
    <w:rsid w:val="004B7E66"/>
    <w:rsid w:val="004C21F7"/>
    <w:rsid w:val="004E7D30"/>
    <w:rsid w:val="004F01F0"/>
    <w:rsid w:val="00526263"/>
    <w:rsid w:val="005543DC"/>
    <w:rsid w:val="00563356"/>
    <w:rsid w:val="00565D75"/>
    <w:rsid w:val="00574DED"/>
    <w:rsid w:val="005943C3"/>
    <w:rsid w:val="005E66DB"/>
    <w:rsid w:val="006861E6"/>
    <w:rsid w:val="00696199"/>
    <w:rsid w:val="006F2CEA"/>
    <w:rsid w:val="006F643C"/>
    <w:rsid w:val="007376C4"/>
    <w:rsid w:val="007D46E8"/>
    <w:rsid w:val="008221A1"/>
    <w:rsid w:val="0083475B"/>
    <w:rsid w:val="00882525"/>
    <w:rsid w:val="00912F48"/>
    <w:rsid w:val="009205C6"/>
    <w:rsid w:val="00946AD5"/>
    <w:rsid w:val="009472D8"/>
    <w:rsid w:val="00995AC1"/>
    <w:rsid w:val="009A4365"/>
    <w:rsid w:val="009E6D79"/>
    <w:rsid w:val="00A0310D"/>
    <w:rsid w:val="00A92735"/>
    <w:rsid w:val="00AF7133"/>
    <w:rsid w:val="00B10F15"/>
    <w:rsid w:val="00B16DAB"/>
    <w:rsid w:val="00B24D1C"/>
    <w:rsid w:val="00B8291F"/>
    <w:rsid w:val="00BA0077"/>
    <w:rsid w:val="00BF2B2A"/>
    <w:rsid w:val="00CA3507"/>
    <w:rsid w:val="00CA38A2"/>
    <w:rsid w:val="00CC6529"/>
    <w:rsid w:val="00CF2CEB"/>
    <w:rsid w:val="00D008B7"/>
    <w:rsid w:val="00D01A7D"/>
    <w:rsid w:val="00D54423"/>
    <w:rsid w:val="00D63194"/>
    <w:rsid w:val="00D73EA9"/>
    <w:rsid w:val="00E42B51"/>
    <w:rsid w:val="00E77ECF"/>
    <w:rsid w:val="00ED4C31"/>
    <w:rsid w:val="00EF66ED"/>
    <w:rsid w:val="00F036A9"/>
    <w:rsid w:val="00F30F81"/>
    <w:rsid w:val="00F52FB5"/>
    <w:rsid w:val="00F5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D08DED-ECF2-4722-B009-269C2B8EB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42B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CE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42B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TOC Heading"/>
    <w:basedOn w:val="1"/>
    <w:next w:val="a"/>
    <w:uiPriority w:val="39"/>
    <w:unhideWhenUsed/>
    <w:qFormat/>
    <w:rsid w:val="00E42B51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E42B51"/>
    <w:pPr>
      <w:spacing w:after="100"/>
    </w:pPr>
  </w:style>
  <w:style w:type="character" w:styleId="a5">
    <w:name w:val="Hyperlink"/>
    <w:basedOn w:val="a0"/>
    <w:uiPriority w:val="99"/>
    <w:unhideWhenUsed/>
    <w:rsid w:val="00E42B51"/>
    <w:rPr>
      <w:color w:val="0563C1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5543DC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543DC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5543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iz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akaz@eti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A4E2B-6297-46C7-B9F4-2B5BC43E5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19</Pages>
  <Words>7035</Words>
  <Characters>40104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Zarutskiy</dc:creator>
  <cp:keywords/>
  <dc:description/>
  <cp:lastModifiedBy>Sergey Zarutskiy</cp:lastModifiedBy>
  <cp:revision>11</cp:revision>
  <dcterms:created xsi:type="dcterms:W3CDTF">2020-09-14T08:39:00Z</dcterms:created>
  <dcterms:modified xsi:type="dcterms:W3CDTF">2020-09-17T11:56:00Z</dcterms:modified>
</cp:coreProperties>
</file>